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E6D77" w14:textId="77777777" w:rsidR="00EE13E3" w:rsidRPr="00251532" w:rsidRDefault="00EE13E3" w:rsidP="00EE13E3">
      <w:pPr>
        <w:spacing w:line="240" w:lineRule="auto"/>
        <w:ind w:firstLine="0"/>
        <w:jc w:val="center"/>
        <w:rPr>
          <w:rFonts w:eastAsiaTheme="minorHAnsi" w:cs="Times New Roman"/>
          <w:szCs w:val="28"/>
          <w:lang w:eastAsia="en-US"/>
        </w:rPr>
      </w:pPr>
      <w:bookmarkStart w:id="0" w:name="_Hlk103031763"/>
      <w:bookmarkEnd w:id="0"/>
      <w:r w:rsidRPr="00251532">
        <w:rPr>
          <w:rFonts w:eastAsiaTheme="minorHAnsi" w:cs="Times New Roman"/>
          <w:szCs w:val="28"/>
          <w:lang w:eastAsia="en-US"/>
        </w:rPr>
        <w:t>МИНОБРНАУКИ РОССИИ</w:t>
      </w:r>
    </w:p>
    <w:p w14:paraId="751A5481"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p>
    <w:p w14:paraId="0E28D6BF"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 xml:space="preserve">Федеральное государственное бюджетное образовательное учреждение </w:t>
      </w:r>
    </w:p>
    <w:p w14:paraId="4FC316DB"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высшего образования</w:t>
      </w:r>
    </w:p>
    <w:p w14:paraId="0A50B59D"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 xml:space="preserve"> </w:t>
      </w:r>
      <w:r w:rsidRPr="00251532">
        <w:rPr>
          <w:rFonts w:eastAsiaTheme="minorHAnsi" w:cs="Times New Roman"/>
          <w:b/>
          <w:szCs w:val="28"/>
          <w:lang w:eastAsia="en-US"/>
        </w:rPr>
        <w:t>«Тверской государственный технический университет»</w:t>
      </w:r>
      <w:r w:rsidRPr="00251532">
        <w:rPr>
          <w:rFonts w:eastAsiaTheme="minorHAnsi" w:cs="Times New Roman"/>
          <w:szCs w:val="28"/>
          <w:lang w:eastAsia="en-US"/>
        </w:rPr>
        <w:t xml:space="preserve"> </w:t>
      </w:r>
    </w:p>
    <w:p w14:paraId="55540AA5"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p>
    <w:p w14:paraId="14294824" w14:textId="77777777" w:rsidR="00EE13E3" w:rsidRPr="00251532" w:rsidRDefault="00EE13E3" w:rsidP="00EE13E3">
      <w:pPr>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Кафедра экономики и управления производством</w:t>
      </w:r>
    </w:p>
    <w:p w14:paraId="0EC14BA6"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p>
    <w:p w14:paraId="287FC61F"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p>
    <w:p w14:paraId="48E04A2F"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b/>
          <w:szCs w:val="28"/>
          <w:lang w:eastAsia="en-US"/>
        </w:rPr>
      </w:pPr>
      <w:r w:rsidRPr="00251532">
        <w:rPr>
          <w:rFonts w:eastAsiaTheme="minorHAnsi" w:cs="Times New Roman"/>
          <w:b/>
          <w:szCs w:val="28"/>
          <w:lang w:eastAsia="en-US"/>
        </w:rPr>
        <w:t xml:space="preserve">КУРСОВАЯ РАБОТА </w:t>
      </w:r>
    </w:p>
    <w:p w14:paraId="5F8ACC62"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b/>
          <w:szCs w:val="28"/>
          <w:lang w:eastAsia="en-US"/>
        </w:rPr>
      </w:pPr>
      <w:r w:rsidRPr="00251532">
        <w:rPr>
          <w:rFonts w:eastAsiaTheme="minorHAnsi" w:cs="Times New Roman"/>
          <w:b/>
          <w:szCs w:val="28"/>
          <w:lang w:eastAsia="en-US"/>
        </w:rPr>
        <w:t>по дисциплине "Управление качеством продукции"</w:t>
      </w:r>
    </w:p>
    <w:p w14:paraId="6ACFA73D" w14:textId="77777777" w:rsidR="00EE13E3" w:rsidRPr="00251532" w:rsidRDefault="00EE13E3" w:rsidP="00EE13E3">
      <w:pPr>
        <w:spacing w:line="240" w:lineRule="auto"/>
        <w:ind w:firstLine="0"/>
        <w:jc w:val="center"/>
        <w:rPr>
          <w:rFonts w:eastAsia="Times New Roman" w:cs="Times New Roman"/>
          <w:bCs/>
          <w:sz w:val="22"/>
        </w:rPr>
      </w:pPr>
      <w:r w:rsidRPr="00251532">
        <w:rPr>
          <w:rFonts w:eastAsia="Times New Roman" w:cs="Times New Roman"/>
          <w:bCs/>
          <w:sz w:val="22"/>
        </w:rPr>
        <w:t>Направление подготовки 27.04.02 Управление качеством (уровень магистратуры)</w:t>
      </w:r>
    </w:p>
    <w:p w14:paraId="3B4FAE9F" w14:textId="77777777" w:rsidR="00EE13E3" w:rsidRPr="00251532" w:rsidRDefault="00EE13E3" w:rsidP="00EE13E3">
      <w:pPr>
        <w:spacing w:line="240" w:lineRule="auto"/>
        <w:ind w:firstLine="0"/>
        <w:jc w:val="center"/>
        <w:rPr>
          <w:rFonts w:eastAsia="Times New Roman" w:cs="Times New Roman"/>
          <w:bCs/>
          <w:sz w:val="22"/>
        </w:rPr>
      </w:pPr>
      <w:r w:rsidRPr="00251532">
        <w:rPr>
          <w:rFonts w:eastAsia="Times New Roman" w:cs="Times New Roman"/>
          <w:bCs/>
          <w:sz w:val="22"/>
        </w:rPr>
        <w:t>Направленность (профиль) – Управление качеством в организации</w:t>
      </w:r>
    </w:p>
    <w:p w14:paraId="7AEACD1E" w14:textId="77777777" w:rsidR="00EE13E3" w:rsidRPr="00251532" w:rsidRDefault="00EE13E3" w:rsidP="00EE13E3">
      <w:pPr>
        <w:spacing w:line="240" w:lineRule="auto"/>
        <w:ind w:firstLine="0"/>
        <w:jc w:val="center"/>
        <w:rPr>
          <w:rFonts w:eastAsiaTheme="minorHAnsi" w:cs="Times New Roman"/>
          <w:szCs w:val="28"/>
          <w:lang w:eastAsia="en-US"/>
        </w:rPr>
      </w:pPr>
    </w:p>
    <w:p w14:paraId="1CCC036B"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по теме:</w:t>
      </w:r>
    </w:p>
    <w:p w14:paraId="59ABDBBD" w14:textId="7777777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p>
    <w:p w14:paraId="3119C085" w14:textId="456613D7"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 xml:space="preserve">Совершенствование обеспечения качества </w:t>
      </w:r>
      <w:r w:rsidR="00875176">
        <w:rPr>
          <w:rFonts w:eastAsiaTheme="minorHAnsi" w:cs="Times New Roman"/>
          <w:szCs w:val="28"/>
          <w:lang w:eastAsia="en-US"/>
        </w:rPr>
        <w:t xml:space="preserve">пищевой </w:t>
      </w:r>
      <w:r w:rsidRPr="00251532">
        <w:rPr>
          <w:rFonts w:eastAsiaTheme="minorHAnsi" w:cs="Times New Roman"/>
          <w:szCs w:val="28"/>
          <w:lang w:eastAsia="en-US"/>
        </w:rPr>
        <w:t xml:space="preserve">продукции: </w:t>
      </w:r>
      <w:r w:rsidR="009277F2">
        <w:rPr>
          <w:rFonts w:eastAsiaTheme="minorHAnsi" w:cs="Times New Roman"/>
          <w:szCs w:val="28"/>
          <w:lang w:eastAsia="en-US"/>
        </w:rPr>
        <w:t>кефир</w:t>
      </w:r>
      <w:r w:rsidR="004132F8">
        <w:rPr>
          <w:rFonts w:eastAsiaTheme="minorHAnsi" w:cs="Times New Roman"/>
          <w:szCs w:val="28"/>
          <w:lang w:eastAsia="en-US"/>
        </w:rPr>
        <w:t xml:space="preserve"> </w:t>
      </w:r>
    </w:p>
    <w:p w14:paraId="43FB8682"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w:t>
      </w:r>
    </w:p>
    <w:p w14:paraId="2363FB0D"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p>
    <w:p w14:paraId="4DA2E2AF" w14:textId="50450D1B"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Выполнил студент        </w:t>
      </w:r>
      <w:r w:rsidR="00E6055B">
        <w:rPr>
          <w:rFonts w:eastAsiaTheme="minorHAnsi" w:cs="Times New Roman"/>
          <w:szCs w:val="28"/>
          <w:lang w:eastAsia="en-US"/>
        </w:rPr>
        <w:t xml:space="preserve">   </w:t>
      </w:r>
      <w:r w:rsidR="004132F8">
        <w:rPr>
          <w:rFonts w:eastAsiaTheme="minorHAnsi" w:cs="Times New Roman"/>
          <w:szCs w:val="28"/>
          <w:lang w:eastAsia="en-US"/>
        </w:rPr>
        <w:t>__________________</w:t>
      </w:r>
      <w:r w:rsidRPr="004132F8">
        <w:rPr>
          <w:rFonts w:eastAsiaTheme="minorHAnsi" w:cs="Times New Roman"/>
          <w:szCs w:val="28"/>
          <w:lang w:eastAsia="en-US"/>
        </w:rPr>
        <w:t xml:space="preserve">  </w:t>
      </w:r>
      <w:r w:rsidR="006932E7">
        <w:rPr>
          <w:rFonts w:eastAsiaTheme="minorHAnsi" w:cs="Times New Roman"/>
          <w:szCs w:val="28"/>
          <w:lang w:eastAsia="en-US"/>
        </w:rPr>
        <w:t xml:space="preserve">     </w:t>
      </w:r>
      <w:r w:rsidR="009277F2">
        <w:rPr>
          <w:rFonts w:eastAsiaTheme="minorHAnsi" w:cs="Times New Roman"/>
          <w:szCs w:val="28"/>
          <w:lang w:eastAsia="en-US"/>
        </w:rPr>
        <w:t>А.С. Дубов</w:t>
      </w:r>
    </w:p>
    <w:p w14:paraId="7CDF3FEB"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(подпись)                                      </w:t>
      </w:r>
    </w:p>
    <w:p w14:paraId="1BA40D3D" w14:textId="434F74AA" w:rsidR="00EE13E3" w:rsidRPr="00251532" w:rsidRDefault="00EE13E3" w:rsidP="00E6055B">
      <w:pPr>
        <w:widowControl w:val="0"/>
        <w:autoSpaceDE w:val="0"/>
        <w:autoSpaceDN w:val="0"/>
        <w:adjustRightInd w:val="0"/>
        <w:spacing w:line="240" w:lineRule="auto"/>
        <w:ind w:left="5812" w:firstLine="0"/>
        <w:jc w:val="left"/>
        <w:rPr>
          <w:rFonts w:eastAsiaTheme="minorHAnsi" w:cs="Times New Roman"/>
          <w:szCs w:val="28"/>
          <w:lang w:eastAsia="en-US"/>
        </w:rPr>
      </w:pPr>
      <w:r w:rsidRPr="00251532">
        <w:rPr>
          <w:rFonts w:eastAsiaTheme="minorHAnsi" w:cs="Times New Roman"/>
          <w:szCs w:val="28"/>
          <w:lang w:eastAsia="en-US"/>
        </w:rPr>
        <w:t>Группа М.УК.УКО.</w:t>
      </w:r>
      <w:r w:rsidR="009277F2">
        <w:rPr>
          <w:rFonts w:eastAsiaTheme="minorHAnsi" w:cs="Times New Roman"/>
          <w:szCs w:val="28"/>
          <w:lang w:eastAsia="en-US"/>
        </w:rPr>
        <w:t>22</w:t>
      </w:r>
      <w:r w:rsidRPr="00251532">
        <w:rPr>
          <w:rFonts w:eastAsiaTheme="minorHAnsi" w:cs="Times New Roman"/>
          <w:szCs w:val="28"/>
          <w:lang w:eastAsia="en-US"/>
        </w:rPr>
        <w:t>.</w:t>
      </w:r>
      <w:r w:rsidR="009277F2">
        <w:rPr>
          <w:rFonts w:eastAsiaTheme="minorHAnsi" w:cs="Times New Roman"/>
          <w:szCs w:val="28"/>
          <w:lang w:eastAsia="en-US"/>
        </w:rPr>
        <w:t>24</w:t>
      </w:r>
    </w:p>
    <w:p w14:paraId="7F9CA22A"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p>
    <w:p w14:paraId="370630A0"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Руководитель: </w:t>
      </w:r>
    </w:p>
    <w:p w14:paraId="03843E46"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_______________    </w:t>
      </w:r>
      <w:r w:rsidR="00E6055B">
        <w:rPr>
          <w:rFonts w:eastAsiaTheme="minorHAnsi" w:cs="Times New Roman"/>
          <w:szCs w:val="28"/>
          <w:lang w:eastAsia="en-US"/>
        </w:rPr>
        <w:t xml:space="preserve">        </w:t>
      </w:r>
      <w:r w:rsidRPr="00251532">
        <w:rPr>
          <w:rFonts w:eastAsiaTheme="minorHAnsi" w:cs="Times New Roman"/>
          <w:szCs w:val="28"/>
          <w:lang w:eastAsia="en-US"/>
        </w:rPr>
        <w:t xml:space="preserve"> Г.Г. Скворцова</w:t>
      </w:r>
    </w:p>
    <w:p w14:paraId="0355B63C"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(подпись)                           </w:t>
      </w:r>
    </w:p>
    <w:p w14:paraId="0A3CD51F"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p>
    <w:p w14:paraId="5AC8B803"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p>
    <w:p w14:paraId="61483C4E" w14:textId="77777777" w:rsidR="00EE13E3" w:rsidRPr="00251532" w:rsidRDefault="001F3B60"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Работа </w:t>
      </w:r>
      <w:r w:rsidR="00EE13E3" w:rsidRPr="00251532">
        <w:rPr>
          <w:rFonts w:eastAsiaTheme="minorHAnsi" w:cs="Times New Roman"/>
          <w:szCs w:val="28"/>
          <w:lang w:eastAsia="en-US"/>
        </w:rPr>
        <w:t>защищен</w:t>
      </w:r>
      <w:r w:rsidRPr="00251532">
        <w:rPr>
          <w:rFonts w:eastAsiaTheme="minorHAnsi" w:cs="Times New Roman"/>
          <w:szCs w:val="28"/>
          <w:lang w:eastAsia="en-US"/>
        </w:rPr>
        <w:t>а</w:t>
      </w:r>
      <w:r w:rsidR="00EE13E3" w:rsidRPr="00251532">
        <w:rPr>
          <w:rFonts w:eastAsiaTheme="minorHAnsi" w:cs="Times New Roman"/>
          <w:szCs w:val="28"/>
          <w:lang w:eastAsia="en-US"/>
        </w:rPr>
        <w:t xml:space="preserve"> __________________</w:t>
      </w:r>
    </w:p>
    <w:p w14:paraId="2B3E67C9"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 w:val="22"/>
          <w:lang w:eastAsia="en-US"/>
        </w:rPr>
      </w:pPr>
      <w:r w:rsidRPr="00251532">
        <w:rPr>
          <w:rFonts w:eastAsiaTheme="minorHAnsi" w:cs="Times New Roman"/>
          <w:sz w:val="22"/>
          <w:lang w:eastAsia="en-US"/>
        </w:rPr>
        <w:t xml:space="preserve">                                               (оценка)</w:t>
      </w:r>
    </w:p>
    <w:p w14:paraId="14204FA2" w14:textId="77777777" w:rsidR="00EE13E3" w:rsidRPr="00251532" w:rsidRDefault="00EE13E3" w:rsidP="00EE13E3">
      <w:pPr>
        <w:widowControl w:val="0"/>
        <w:autoSpaceDE w:val="0"/>
        <w:autoSpaceDN w:val="0"/>
        <w:adjustRightInd w:val="0"/>
        <w:spacing w:line="240" w:lineRule="auto"/>
        <w:ind w:firstLine="0"/>
        <w:jc w:val="right"/>
        <w:rPr>
          <w:rFonts w:eastAsiaTheme="minorHAnsi" w:cs="Times New Roman"/>
          <w:i/>
          <w:szCs w:val="28"/>
          <w:lang w:eastAsia="en-US"/>
        </w:rPr>
      </w:pPr>
    </w:p>
    <w:p w14:paraId="369BA383" w14:textId="77777777" w:rsidR="00EE13E3" w:rsidRPr="00251532" w:rsidRDefault="00EE13E3" w:rsidP="00EE13E3">
      <w:pPr>
        <w:widowControl w:val="0"/>
        <w:autoSpaceDE w:val="0"/>
        <w:autoSpaceDN w:val="0"/>
        <w:adjustRightInd w:val="0"/>
        <w:spacing w:line="240" w:lineRule="auto"/>
        <w:ind w:firstLine="0"/>
        <w:jc w:val="right"/>
        <w:rPr>
          <w:rFonts w:eastAsiaTheme="minorHAnsi" w:cs="Times New Roman"/>
          <w:i/>
          <w:szCs w:val="28"/>
          <w:lang w:eastAsia="en-US"/>
        </w:rPr>
      </w:pPr>
    </w:p>
    <w:p w14:paraId="0BDCB222" w14:textId="77777777" w:rsidR="00EE13E3" w:rsidRPr="00251532" w:rsidRDefault="00EE13E3" w:rsidP="00EE13E3">
      <w:pPr>
        <w:widowControl w:val="0"/>
        <w:autoSpaceDE w:val="0"/>
        <w:autoSpaceDN w:val="0"/>
        <w:adjustRightInd w:val="0"/>
        <w:spacing w:line="240" w:lineRule="auto"/>
        <w:ind w:firstLine="0"/>
        <w:jc w:val="right"/>
        <w:rPr>
          <w:rFonts w:eastAsiaTheme="minorHAnsi" w:cs="Times New Roman"/>
          <w:i/>
          <w:szCs w:val="28"/>
          <w:lang w:eastAsia="en-US"/>
        </w:rPr>
      </w:pPr>
      <w:r w:rsidRPr="00251532">
        <w:rPr>
          <w:rFonts w:eastAsiaTheme="minorHAnsi" w:cs="Times New Roman"/>
          <w:i/>
          <w:szCs w:val="28"/>
          <w:lang w:eastAsia="en-US"/>
        </w:rPr>
        <w:t>Работа поступила на кафедру</w:t>
      </w:r>
    </w:p>
    <w:p w14:paraId="2CAA7827"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i/>
          <w:szCs w:val="28"/>
          <w:lang w:eastAsia="en-US"/>
        </w:rPr>
      </w:pPr>
      <w:r w:rsidRPr="00251532">
        <w:rPr>
          <w:rFonts w:eastAsiaTheme="minorHAnsi" w:cs="Times New Roman"/>
          <w:i/>
          <w:szCs w:val="28"/>
          <w:lang w:eastAsia="en-US"/>
        </w:rPr>
        <w:t xml:space="preserve">                                                                               </w:t>
      </w:r>
    </w:p>
    <w:p w14:paraId="22D033AE"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i/>
          <w:szCs w:val="28"/>
          <w:lang w:eastAsia="en-US"/>
        </w:rPr>
      </w:pPr>
      <w:r w:rsidRPr="00251532">
        <w:rPr>
          <w:rFonts w:eastAsiaTheme="minorHAnsi" w:cs="Times New Roman"/>
          <w:i/>
          <w:szCs w:val="28"/>
          <w:lang w:eastAsia="en-US"/>
        </w:rPr>
        <w:t xml:space="preserve">                                                                               Рег.№ _____________</w:t>
      </w:r>
    </w:p>
    <w:p w14:paraId="285B66F0" w14:textId="77777777" w:rsidR="00EE13E3" w:rsidRPr="00251532" w:rsidRDefault="00EE13E3" w:rsidP="00EE13E3">
      <w:pPr>
        <w:widowControl w:val="0"/>
        <w:autoSpaceDE w:val="0"/>
        <w:autoSpaceDN w:val="0"/>
        <w:adjustRightInd w:val="0"/>
        <w:spacing w:line="240" w:lineRule="auto"/>
        <w:ind w:firstLine="0"/>
        <w:jc w:val="right"/>
        <w:rPr>
          <w:rFonts w:eastAsiaTheme="minorHAnsi" w:cs="Times New Roman"/>
          <w:szCs w:val="28"/>
          <w:lang w:eastAsia="en-US"/>
        </w:rPr>
      </w:pPr>
    </w:p>
    <w:p w14:paraId="5588DF07" w14:textId="77777777" w:rsidR="00EE13E3" w:rsidRPr="00251532" w:rsidRDefault="00EE13E3" w:rsidP="00EE13E3">
      <w:pPr>
        <w:widowControl w:val="0"/>
        <w:autoSpaceDE w:val="0"/>
        <w:autoSpaceDN w:val="0"/>
        <w:adjustRightInd w:val="0"/>
        <w:spacing w:line="240" w:lineRule="auto"/>
        <w:ind w:firstLine="0"/>
        <w:jc w:val="left"/>
        <w:rPr>
          <w:rFonts w:eastAsiaTheme="minorHAnsi" w:cs="Times New Roman"/>
          <w:szCs w:val="28"/>
          <w:lang w:eastAsia="en-US"/>
        </w:rPr>
      </w:pPr>
      <w:r w:rsidRPr="00251532">
        <w:rPr>
          <w:rFonts w:eastAsiaTheme="minorHAnsi" w:cs="Times New Roman"/>
          <w:szCs w:val="28"/>
          <w:lang w:eastAsia="en-US"/>
        </w:rPr>
        <w:t xml:space="preserve">                                                                      </w:t>
      </w:r>
    </w:p>
    <w:p w14:paraId="7EE0E136" w14:textId="36BE3660" w:rsidR="00EE13E3" w:rsidRPr="00251532" w:rsidRDefault="00EE13E3" w:rsidP="00EE13E3">
      <w:pPr>
        <w:widowControl w:val="0"/>
        <w:autoSpaceDE w:val="0"/>
        <w:autoSpaceDN w:val="0"/>
        <w:adjustRightInd w:val="0"/>
        <w:spacing w:line="240" w:lineRule="auto"/>
        <w:ind w:firstLine="0"/>
        <w:jc w:val="center"/>
        <w:rPr>
          <w:rFonts w:eastAsiaTheme="minorHAnsi" w:cs="Times New Roman"/>
          <w:szCs w:val="28"/>
          <w:lang w:eastAsia="en-US"/>
        </w:rPr>
      </w:pPr>
      <w:r w:rsidRPr="00251532">
        <w:rPr>
          <w:rFonts w:eastAsiaTheme="minorHAnsi" w:cs="Times New Roman"/>
          <w:szCs w:val="28"/>
          <w:lang w:eastAsia="en-US"/>
        </w:rPr>
        <w:t>Тверь 202</w:t>
      </w:r>
      <w:r w:rsidR="009277F2">
        <w:rPr>
          <w:rFonts w:eastAsiaTheme="minorHAnsi" w:cs="Times New Roman"/>
          <w:szCs w:val="28"/>
          <w:lang w:eastAsia="en-US"/>
        </w:rPr>
        <w:t>3</w:t>
      </w:r>
    </w:p>
    <w:p w14:paraId="142CD45F" w14:textId="77777777" w:rsidR="00EE13E3" w:rsidRPr="00251532" w:rsidRDefault="00EE13E3" w:rsidP="00EE13E3">
      <w:pPr>
        <w:rPr>
          <w:rFonts w:cs="Times New Roman"/>
        </w:rPr>
      </w:pPr>
    </w:p>
    <w:p w14:paraId="16DC0ED1" w14:textId="77777777" w:rsidR="00EE13E3" w:rsidRPr="00251532" w:rsidRDefault="00EE13E3">
      <w:pPr>
        <w:spacing w:after="160" w:line="259" w:lineRule="auto"/>
        <w:ind w:firstLine="0"/>
        <w:jc w:val="left"/>
        <w:rPr>
          <w:rFonts w:cs="Times New Roman"/>
        </w:rPr>
      </w:pPr>
      <w:r w:rsidRPr="00251532">
        <w:rPr>
          <w:rFonts w:cs="Times New Roman"/>
        </w:rPr>
        <w:br w:type="page"/>
      </w:r>
    </w:p>
    <w:sdt>
      <w:sdtPr>
        <w:rPr>
          <w:rFonts w:ascii="Times New Roman" w:eastAsiaTheme="minorEastAsia" w:hAnsi="Times New Roman" w:cstheme="minorBidi"/>
          <w:bCs w:val="0"/>
          <w:color w:val="auto"/>
          <w:sz w:val="28"/>
          <w:szCs w:val="22"/>
        </w:rPr>
        <w:id w:val="-1870138553"/>
        <w:docPartObj>
          <w:docPartGallery w:val="Table of Contents"/>
          <w:docPartUnique/>
        </w:docPartObj>
      </w:sdtPr>
      <w:sdtEndPr>
        <w:rPr>
          <w:b/>
        </w:rPr>
      </w:sdtEndPr>
      <w:sdtContent>
        <w:p w14:paraId="44986EE3" w14:textId="1AEAB14D" w:rsidR="009277F2" w:rsidRPr="00CE321C" w:rsidRDefault="009277F2">
          <w:pPr>
            <w:pStyle w:val="a7"/>
            <w:rPr>
              <w:rFonts w:ascii="Times New Roman" w:hAnsi="Times New Roman"/>
              <w:color w:val="000000" w:themeColor="text1"/>
            </w:rPr>
          </w:pPr>
          <w:r w:rsidRPr="00CE321C">
            <w:rPr>
              <w:rFonts w:ascii="Times New Roman" w:hAnsi="Times New Roman"/>
              <w:color w:val="000000" w:themeColor="text1"/>
            </w:rPr>
            <w:t>Оглавление</w:t>
          </w:r>
        </w:p>
        <w:p w14:paraId="286C3285" w14:textId="77591AF1" w:rsidR="00CE321C" w:rsidRDefault="009277F2">
          <w:pPr>
            <w:pStyle w:val="11"/>
            <w:tabs>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32196930" w:history="1">
            <w:r w:rsidR="00CE321C" w:rsidRPr="00E92196">
              <w:rPr>
                <w:rStyle w:val="a8"/>
                <w:noProof/>
              </w:rPr>
              <w:t>Введение</w:t>
            </w:r>
            <w:r w:rsidR="00CE321C">
              <w:rPr>
                <w:noProof/>
                <w:webHidden/>
              </w:rPr>
              <w:tab/>
            </w:r>
            <w:r w:rsidR="00CE321C">
              <w:rPr>
                <w:noProof/>
                <w:webHidden/>
              </w:rPr>
              <w:fldChar w:fldCharType="begin"/>
            </w:r>
            <w:r w:rsidR="00CE321C">
              <w:rPr>
                <w:noProof/>
                <w:webHidden/>
              </w:rPr>
              <w:instrText xml:space="preserve"> PAGEREF _Toc132196930 \h </w:instrText>
            </w:r>
            <w:r w:rsidR="00CE321C">
              <w:rPr>
                <w:noProof/>
                <w:webHidden/>
              </w:rPr>
            </w:r>
            <w:r w:rsidR="00CE321C">
              <w:rPr>
                <w:noProof/>
                <w:webHidden/>
              </w:rPr>
              <w:fldChar w:fldCharType="separate"/>
            </w:r>
            <w:r w:rsidR="00CE321C">
              <w:rPr>
                <w:noProof/>
                <w:webHidden/>
              </w:rPr>
              <w:t>3</w:t>
            </w:r>
            <w:r w:rsidR="00CE321C">
              <w:rPr>
                <w:noProof/>
                <w:webHidden/>
              </w:rPr>
              <w:fldChar w:fldCharType="end"/>
            </w:r>
          </w:hyperlink>
        </w:p>
        <w:p w14:paraId="59DAE69D" w14:textId="60E92CF1" w:rsidR="00CE321C" w:rsidRDefault="00D764DF">
          <w:pPr>
            <w:pStyle w:val="11"/>
            <w:tabs>
              <w:tab w:val="right" w:leader="dot" w:pos="9345"/>
            </w:tabs>
            <w:rPr>
              <w:rFonts w:asciiTheme="minorHAnsi" w:hAnsiTheme="minorHAnsi"/>
              <w:noProof/>
              <w:sz w:val="22"/>
            </w:rPr>
          </w:pPr>
          <w:hyperlink w:anchor="_Toc132196931" w:history="1">
            <w:r w:rsidR="00CE321C" w:rsidRPr="00E92196">
              <w:rPr>
                <w:rStyle w:val="a8"/>
                <w:noProof/>
              </w:rPr>
              <w:t>ГЛАВА 1 ТЕОРЕТИЧЕСКИЕ АСПЕКТЫ ОБЕСПЕЧЕНИЯ КАЧЕСТВА КЕФИРА</w:t>
            </w:r>
            <w:r w:rsidR="00CE321C">
              <w:rPr>
                <w:noProof/>
                <w:webHidden/>
              </w:rPr>
              <w:tab/>
            </w:r>
            <w:r w:rsidR="00CE321C">
              <w:rPr>
                <w:noProof/>
                <w:webHidden/>
              </w:rPr>
              <w:fldChar w:fldCharType="begin"/>
            </w:r>
            <w:r w:rsidR="00CE321C">
              <w:rPr>
                <w:noProof/>
                <w:webHidden/>
              </w:rPr>
              <w:instrText xml:space="preserve"> PAGEREF _Toc132196931 \h </w:instrText>
            </w:r>
            <w:r w:rsidR="00CE321C">
              <w:rPr>
                <w:noProof/>
                <w:webHidden/>
              </w:rPr>
            </w:r>
            <w:r w:rsidR="00CE321C">
              <w:rPr>
                <w:noProof/>
                <w:webHidden/>
              </w:rPr>
              <w:fldChar w:fldCharType="separate"/>
            </w:r>
            <w:r w:rsidR="00CE321C">
              <w:rPr>
                <w:noProof/>
                <w:webHidden/>
              </w:rPr>
              <w:t>5</w:t>
            </w:r>
            <w:r w:rsidR="00CE321C">
              <w:rPr>
                <w:noProof/>
                <w:webHidden/>
              </w:rPr>
              <w:fldChar w:fldCharType="end"/>
            </w:r>
          </w:hyperlink>
        </w:p>
        <w:p w14:paraId="3DCE0E1F" w14:textId="31DFEA2D" w:rsidR="00CE321C" w:rsidRDefault="00D764DF">
          <w:pPr>
            <w:pStyle w:val="21"/>
            <w:tabs>
              <w:tab w:val="right" w:leader="dot" w:pos="9345"/>
            </w:tabs>
            <w:rPr>
              <w:rFonts w:asciiTheme="minorHAnsi" w:hAnsiTheme="minorHAnsi"/>
              <w:noProof/>
              <w:sz w:val="22"/>
            </w:rPr>
          </w:pPr>
          <w:hyperlink w:anchor="_Toc132196932" w:history="1">
            <w:r w:rsidR="00CE321C" w:rsidRPr="00E92196">
              <w:rPr>
                <w:rStyle w:val="a8"/>
                <w:rFonts w:cs="Times New Roman"/>
                <w:noProof/>
              </w:rPr>
              <w:t>1.1 Факторы формирующие потребительские свойства</w:t>
            </w:r>
            <w:r w:rsidR="00CE321C">
              <w:rPr>
                <w:noProof/>
                <w:webHidden/>
              </w:rPr>
              <w:tab/>
            </w:r>
            <w:r w:rsidR="00CE321C">
              <w:rPr>
                <w:noProof/>
                <w:webHidden/>
              </w:rPr>
              <w:fldChar w:fldCharType="begin"/>
            </w:r>
            <w:r w:rsidR="00CE321C">
              <w:rPr>
                <w:noProof/>
                <w:webHidden/>
              </w:rPr>
              <w:instrText xml:space="preserve"> PAGEREF _Toc132196932 \h </w:instrText>
            </w:r>
            <w:r w:rsidR="00CE321C">
              <w:rPr>
                <w:noProof/>
                <w:webHidden/>
              </w:rPr>
            </w:r>
            <w:r w:rsidR="00CE321C">
              <w:rPr>
                <w:noProof/>
                <w:webHidden/>
              </w:rPr>
              <w:fldChar w:fldCharType="separate"/>
            </w:r>
            <w:r w:rsidR="00CE321C">
              <w:rPr>
                <w:noProof/>
                <w:webHidden/>
              </w:rPr>
              <w:t>7</w:t>
            </w:r>
            <w:r w:rsidR="00CE321C">
              <w:rPr>
                <w:noProof/>
                <w:webHidden/>
              </w:rPr>
              <w:fldChar w:fldCharType="end"/>
            </w:r>
          </w:hyperlink>
        </w:p>
        <w:p w14:paraId="2500831F" w14:textId="0CB1B560" w:rsidR="00CE321C" w:rsidRDefault="00D764DF">
          <w:pPr>
            <w:pStyle w:val="21"/>
            <w:tabs>
              <w:tab w:val="right" w:leader="dot" w:pos="9345"/>
            </w:tabs>
            <w:rPr>
              <w:rFonts w:asciiTheme="minorHAnsi" w:hAnsiTheme="minorHAnsi"/>
              <w:noProof/>
              <w:sz w:val="22"/>
            </w:rPr>
          </w:pPr>
          <w:hyperlink w:anchor="_Toc132196933" w:history="1">
            <w:r w:rsidR="00CE321C" w:rsidRPr="00E92196">
              <w:rPr>
                <w:rStyle w:val="a8"/>
                <w:rFonts w:cs="Times New Roman"/>
                <w:noProof/>
              </w:rPr>
              <w:t>1.2 Факторы обеспечивающие сохранение потребительских свойств при доведении товаров от производства до потребителя</w:t>
            </w:r>
            <w:r w:rsidR="00CE321C">
              <w:rPr>
                <w:noProof/>
                <w:webHidden/>
              </w:rPr>
              <w:tab/>
            </w:r>
            <w:r w:rsidR="00CE321C">
              <w:rPr>
                <w:noProof/>
                <w:webHidden/>
              </w:rPr>
              <w:fldChar w:fldCharType="begin"/>
            </w:r>
            <w:r w:rsidR="00CE321C">
              <w:rPr>
                <w:noProof/>
                <w:webHidden/>
              </w:rPr>
              <w:instrText xml:space="preserve"> PAGEREF _Toc132196933 \h </w:instrText>
            </w:r>
            <w:r w:rsidR="00CE321C">
              <w:rPr>
                <w:noProof/>
                <w:webHidden/>
              </w:rPr>
            </w:r>
            <w:r w:rsidR="00CE321C">
              <w:rPr>
                <w:noProof/>
                <w:webHidden/>
              </w:rPr>
              <w:fldChar w:fldCharType="separate"/>
            </w:r>
            <w:r w:rsidR="00CE321C">
              <w:rPr>
                <w:noProof/>
                <w:webHidden/>
              </w:rPr>
              <w:t>11</w:t>
            </w:r>
            <w:r w:rsidR="00CE321C">
              <w:rPr>
                <w:noProof/>
                <w:webHidden/>
              </w:rPr>
              <w:fldChar w:fldCharType="end"/>
            </w:r>
          </w:hyperlink>
        </w:p>
        <w:p w14:paraId="1FB2F728" w14:textId="4330BAFC" w:rsidR="00CE321C" w:rsidRDefault="00D764DF">
          <w:pPr>
            <w:pStyle w:val="21"/>
            <w:tabs>
              <w:tab w:val="right" w:leader="dot" w:pos="9345"/>
            </w:tabs>
            <w:rPr>
              <w:rFonts w:asciiTheme="minorHAnsi" w:hAnsiTheme="minorHAnsi"/>
              <w:noProof/>
              <w:sz w:val="22"/>
            </w:rPr>
          </w:pPr>
          <w:hyperlink w:anchor="_Toc132196934" w:history="1">
            <w:r w:rsidR="00CE321C" w:rsidRPr="00E92196">
              <w:rPr>
                <w:rStyle w:val="a8"/>
                <w:rFonts w:cs="Times New Roman"/>
                <w:noProof/>
              </w:rPr>
              <w:t>1.3 Потенциально опасные факторы при транспортировании и хранении кефира</w:t>
            </w:r>
            <w:r w:rsidR="00CE321C">
              <w:rPr>
                <w:noProof/>
                <w:webHidden/>
              </w:rPr>
              <w:tab/>
            </w:r>
            <w:r w:rsidR="00CE321C">
              <w:rPr>
                <w:noProof/>
                <w:webHidden/>
              </w:rPr>
              <w:fldChar w:fldCharType="begin"/>
            </w:r>
            <w:r w:rsidR="00CE321C">
              <w:rPr>
                <w:noProof/>
                <w:webHidden/>
              </w:rPr>
              <w:instrText xml:space="preserve"> PAGEREF _Toc132196934 \h </w:instrText>
            </w:r>
            <w:r w:rsidR="00CE321C">
              <w:rPr>
                <w:noProof/>
                <w:webHidden/>
              </w:rPr>
            </w:r>
            <w:r w:rsidR="00CE321C">
              <w:rPr>
                <w:noProof/>
                <w:webHidden/>
              </w:rPr>
              <w:fldChar w:fldCharType="separate"/>
            </w:r>
            <w:r w:rsidR="00CE321C">
              <w:rPr>
                <w:noProof/>
                <w:webHidden/>
              </w:rPr>
              <w:t>16</w:t>
            </w:r>
            <w:r w:rsidR="00CE321C">
              <w:rPr>
                <w:noProof/>
                <w:webHidden/>
              </w:rPr>
              <w:fldChar w:fldCharType="end"/>
            </w:r>
          </w:hyperlink>
        </w:p>
        <w:p w14:paraId="2FC08A88" w14:textId="2BBD8BD2" w:rsidR="00CE321C" w:rsidRDefault="00D764DF">
          <w:pPr>
            <w:pStyle w:val="11"/>
            <w:tabs>
              <w:tab w:val="right" w:leader="dot" w:pos="9345"/>
            </w:tabs>
            <w:rPr>
              <w:rFonts w:asciiTheme="minorHAnsi" w:hAnsiTheme="minorHAnsi"/>
              <w:noProof/>
              <w:sz w:val="22"/>
            </w:rPr>
          </w:pPr>
          <w:hyperlink w:anchor="_Toc132196935" w:history="1">
            <w:r w:rsidR="00CE321C" w:rsidRPr="00E92196">
              <w:rPr>
                <w:rStyle w:val="a8"/>
                <w:noProof/>
              </w:rPr>
              <w:t>ГЛАВА 2 ОЦЕНКА КАЧЕСТВА КЕФИРА</w:t>
            </w:r>
            <w:r w:rsidR="00CE321C">
              <w:rPr>
                <w:noProof/>
                <w:webHidden/>
              </w:rPr>
              <w:tab/>
            </w:r>
            <w:r w:rsidR="00CE321C">
              <w:rPr>
                <w:noProof/>
                <w:webHidden/>
              </w:rPr>
              <w:fldChar w:fldCharType="begin"/>
            </w:r>
            <w:r w:rsidR="00CE321C">
              <w:rPr>
                <w:noProof/>
                <w:webHidden/>
              </w:rPr>
              <w:instrText xml:space="preserve"> PAGEREF _Toc132196935 \h </w:instrText>
            </w:r>
            <w:r w:rsidR="00CE321C">
              <w:rPr>
                <w:noProof/>
                <w:webHidden/>
              </w:rPr>
            </w:r>
            <w:r w:rsidR="00CE321C">
              <w:rPr>
                <w:noProof/>
                <w:webHidden/>
              </w:rPr>
              <w:fldChar w:fldCharType="separate"/>
            </w:r>
            <w:r w:rsidR="00CE321C">
              <w:rPr>
                <w:noProof/>
                <w:webHidden/>
              </w:rPr>
              <w:t>19</w:t>
            </w:r>
            <w:r w:rsidR="00CE321C">
              <w:rPr>
                <w:noProof/>
                <w:webHidden/>
              </w:rPr>
              <w:fldChar w:fldCharType="end"/>
            </w:r>
          </w:hyperlink>
        </w:p>
        <w:p w14:paraId="088F4473" w14:textId="5FE1B1B9" w:rsidR="00CE321C" w:rsidRDefault="00D764DF">
          <w:pPr>
            <w:pStyle w:val="21"/>
            <w:tabs>
              <w:tab w:val="right" w:leader="dot" w:pos="9345"/>
            </w:tabs>
            <w:rPr>
              <w:rFonts w:asciiTheme="minorHAnsi" w:hAnsiTheme="minorHAnsi"/>
              <w:noProof/>
              <w:sz w:val="22"/>
            </w:rPr>
          </w:pPr>
          <w:hyperlink w:anchor="_Toc132196936" w:history="1">
            <w:r w:rsidR="00CE321C" w:rsidRPr="00E92196">
              <w:rPr>
                <w:rStyle w:val="a8"/>
                <w:rFonts w:cs="Times New Roman"/>
                <w:noProof/>
              </w:rPr>
              <w:t>2.1 Характеристика рынка продукции и основных производителей.</w:t>
            </w:r>
            <w:r w:rsidR="00CE321C">
              <w:rPr>
                <w:noProof/>
                <w:webHidden/>
              </w:rPr>
              <w:tab/>
            </w:r>
            <w:r w:rsidR="00CE321C">
              <w:rPr>
                <w:noProof/>
                <w:webHidden/>
              </w:rPr>
              <w:fldChar w:fldCharType="begin"/>
            </w:r>
            <w:r w:rsidR="00CE321C">
              <w:rPr>
                <w:noProof/>
                <w:webHidden/>
              </w:rPr>
              <w:instrText xml:space="preserve"> PAGEREF _Toc132196936 \h </w:instrText>
            </w:r>
            <w:r w:rsidR="00CE321C">
              <w:rPr>
                <w:noProof/>
                <w:webHidden/>
              </w:rPr>
            </w:r>
            <w:r w:rsidR="00CE321C">
              <w:rPr>
                <w:noProof/>
                <w:webHidden/>
              </w:rPr>
              <w:fldChar w:fldCharType="separate"/>
            </w:r>
            <w:r w:rsidR="00CE321C">
              <w:rPr>
                <w:noProof/>
                <w:webHidden/>
              </w:rPr>
              <w:t>19</w:t>
            </w:r>
            <w:r w:rsidR="00CE321C">
              <w:rPr>
                <w:noProof/>
                <w:webHidden/>
              </w:rPr>
              <w:fldChar w:fldCharType="end"/>
            </w:r>
          </w:hyperlink>
        </w:p>
        <w:p w14:paraId="7B41965D" w14:textId="2DC41E03" w:rsidR="00CE321C" w:rsidRDefault="00D764DF">
          <w:pPr>
            <w:pStyle w:val="21"/>
            <w:tabs>
              <w:tab w:val="right" w:leader="dot" w:pos="9345"/>
            </w:tabs>
            <w:rPr>
              <w:rFonts w:asciiTheme="minorHAnsi" w:hAnsiTheme="minorHAnsi"/>
              <w:noProof/>
              <w:sz w:val="22"/>
            </w:rPr>
          </w:pPr>
          <w:hyperlink w:anchor="_Toc132196937" w:history="1">
            <w:r w:rsidR="00CE321C" w:rsidRPr="00E92196">
              <w:rPr>
                <w:rStyle w:val="a8"/>
                <w:rFonts w:cs="Times New Roman"/>
                <w:noProof/>
              </w:rPr>
              <w:t>2.2 Результаты оценки качества образцов кефира жирностью 3,2%</w:t>
            </w:r>
            <w:r w:rsidR="00CE321C">
              <w:rPr>
                <w:noProof/>
                <w:webHidden/>
              </w:rPr>
              <w:tab/>
            </w:r>
            <w:r w:rsidR="00CE321C">
              <w:rPr>
                <w:noProof/>
                <w:webHidden/>
              </w:rPr>
              <w:fldChar w:fldCharType="begin"/>
            </w:r>
            <w:r w:rsidR="00CE321C">
              <w:rPr>
                <w:noProof/>
                <w:webHidden/>
              </w:rPr>
              <w:instrText xml:space="preserve"> PAGEREF _Toc132196937 \h </w:instrText>
            </w:r>
            <w:r w:rsidR="00CE321C">
              <w:rPr>
                <w:noProof/>
                <w:webHidden/>
              </w:rPr>
            </w:r>
            <w:r w:rsidR="00CE321C">
              <w:rPr>
                <w:noProof/>
                <w:webHidden/>
              </w:rPr>
              <w:fldChar w:fldCharType="separate"/>
            </w:r>
            <w:r w:rsidR="00CE321C">
              <w:rPr>
                <w:noProof/>
                <w:webHidden/>
              </w:rPr>
              <w:t>22</w:t>
            </w:r>
            <w:r w:rsidR="00CE321C">
              <w:rPr>
                <w:noProof/>
                <w:webHidden/>
              </w:rPr>
              <w:fldChar w:fldCharType="end"/>
            </w:r>
          </w:hyperlink>
        </w:p>
        <w:p w14:paraId="1E325C88" w14:textId="317FFE9D" w:rsidR="00CE321C" w:rsidRDefault="00D764DF">
          <w:pPr>
            <w:pStyle w:val="31"/>
            <w:tabs>
              <w:tab w:val="right" w:leader="dot" w:pos="9345"/>
            </w:tabs>
            <w:rPr>
              <w:rFonts w:asciiTheme="minorHAnsi" w:hAnsiTheme="minorHAnsi"/>
              <w:noProof/>
              <w:sz w:val="22"/>
            </w:rPr>
          </w:pPr>
          <w:hyperlink w:anchor="_Toc132196938" w:history="1">
            <w:r w:rsidR="00CE321C" w:rsidRPr="00E92196">
              <w:rPr>
                <w:rStyle w:val="a8"/>
                <w:rFonts w:cs="Times New Roman"/>
                <w:bCs/>
                <w:noProof/>
              </w:rPr>
              <w:t>2.2.1 Органолептическая оценка</w:t>
            </w:r>
            <w:r w:rsidR="00CE321C">
              <w:rPr>
                <w:noProof/>
                <w:webHidden/>
              </w:rPr>
              <w:tab/>
            </w:r>
            <w:r w:rsidR="00CE321C">
              <w:rPr>
                <w:noProof/>
                <w:webHidden/>
              </w:rPr>
              <w:fldChar w:fldCharType="begin"/>
            </w:r>
            <w:r w:rsidR="00CE321C">
              <w:rPr>
                <w:noProof/>
                <w:webHidden/>
              </w:rPr>
              <w:instrText xml:space="preserve"> PAGEREF _Toc132196938 \h </w:instrText>
            </w:r>
            <w:r w:rsidR="00CE321C">
              <w:rPr>
                <w:noProof/>
                <w:webHidden/>
              </w:rPr>
            </w:r>
            <w:r w:rsidR="00CE321C">
              <w:rPr>
                <w:noProof/>
                <w:webHidden/>
              </w:rPr>
              <w:fldChar w:fldCharType="separate"/>
            </w:r>
            <w:r w:rsidR="00CE321C">
              <w:rPr>
                <w:noProof/>
                <w:webHidden/>
              </w:rPr>
              <w:t>22</w:t>
            </w:r>
            <w:r w:rsidR="00CE321C">
              <w:rPr>
                <w:noProof/>
                <w:webHidden/>
              </w:rPr>
              <w:fldChar w:fldCharType="end"/>
            </w:r>
          </w:hyperlink>
        </w:p>
        <w:p w14:paraId="0D1492DE" w14:textId="5894D05C" w:rsidR="00CE321C" w:rsidRDefault="00D764DF">
          <w:pPr>
            <w:pStyle w:val="31"/>
            <w:tabs>
              <w:tab w:val="right" w:leader="dot" w:pos="9345"/>
            </w:tabs>
            <w:rPr>
              <w:rFonts w:asciiTheme="minorHAnsi" w:hAnsiTheme="minorHAnsi"/>
              <w:noProof/>
              <w:sz w:val="22"/>
            </w:rPr>
          </w:pPr>
          <w:hyperlink w:anchor="_Toc132196939" w:history="1">
            <w:r w:rsidR="00CE321C" w:rsidRPr="00E92196">
              <w:rPr>
                <w:rStyle w:val="a8"/>
                <w:rFonts w:cs="Times New Roman"/>
                <w:bCs/>
                <w:noProof/>
              </w:rPr>
              <w:t>2.2.2 Оценка физико-химических показателей качества</w:t>
            </w:r>
            <w:r w:rsidR="00CE321C">
              <w:rPr>
                <w:noProof/>
                <w:webHidden/>
              </w:rPr>
              <w:tab/>
            </w:r>
            <w:r w:rsidR="00CE321C">
              <w:rPr>
                <w:noProof/>
                <w:webHidden/>
              </w:rPr>
              <w:fldChar w:fldCharType="begin"/>
            </w:r>
            <w:r w:rsidR="00CE321C">
              <w:rPr>
                <w:noProof/>
                <w:webHidden/>
              </w:rPr>
              <w:instrText xml:space="preserve"> PAGEREF _Toc132196939 \h </w:instrText>
            </w:r>
            <w:r w:rsidR="00CE321C">
              <w:rPr>
                <w:noProof/>
                <w:webHidden/>
              </w:rPr>
            </w:r>
            <w:r w:rsidR="00CE321C">
              <w:rPr>
                <w:noProof/>
                <w:webHidden/>
              </w:rPr>
              <w:fldChar w:fldCharType="separate"/>
            </w:r>
            <w:r w:rsidR="00CE321C">
              <w:rPr>
                <w:noProof/>
                <w:webHidden/>
              </w:rPr>
              <w:t>25</w:t>
            </w:r>
            <w:r w:rsidR="00CE321C">
              <w:rPr>
                <w:noProof/>
                <w:webHidden/>
              </w:rPr>
              <w:fldChar w:fldCharType="end"/>
            </w:r>
          </w:hyperlink>
        </w:p>
        <w:p w14:paraId="695310BC" w14:textId="5129CDE1" w:rsidR="00CE321C" w:rsidRDefault="00D764DF">
          <w:pPr>
            <w:pStyle w:val="31"/>
            <w:tabs>
              <w:tab w:val="right" w:leader="dot" w:pos="9345"/>
            </w:tabs>
            <w:rPr>
              <w:rFonts w:asciiTheme="minorHAnsi" w:hAnsiTheme="minorHAnsi"/>
              <w:noProof/>
              <w:sz w:val="22"/>
            </w:rPr>
          </w:pPr>
          <w:hyperlink w:anchor="_Toc132196940" w:history="1">
            <w:r w:rsidR="00CE321C" w:rsidRPr="00E92196">
              <w:rPr>
                <w:rStyle w:val="a8"/>
                <w:rFonts w:cs="Times New Roman"/>
                <w:bCs/>
                <w:noProof/>
              </w:rPr>
              <w:t>2.2.3 Экспертиза упаковки и маркировки</w:t>
            </w:r>
            <w:r w:rsidR="00CE321C">
              <w:rPr>
                <w:noProof/>
                <w:webHidden/>
              </w:rPr>
              <w:tab/>
            </w:r>
            <w:r w:rsidR="00CE321C">
              <w:rPr>
                <w:noProof/>
                <w:webHidden/>
              </w:rPr>
              <w:fldChar w:fldCharType="begin"/>
            </w:r>
            <w:r w:rsidR="00CE321C">
              <w:rPr>
                <w:noProof/>
                <w:webHidden/>
              </w:rPr>
              <w:instrText xml:space="preserve"> PAGEREF _Toc132196940 \h </w:instrText>
            </w:r>
            <w:r w:rsidR="00CE321C">
              <w:rPr>
                <w:noProof/>
                <w:webHidden/>
              </w:rPr>
            </w:r>
            <w:r w:rsidR="00CE321C">
              <w:rPr>
                <w:noProof/>
                <w:webHidden/>
              </w:rPr>
              <w:fldChar w:fldCharType="separate"/>
            </w:r>
            <w:r w:rsidR="00CE321C">
              <w:rPr>
                <w:noProof/>
                <w:webHidden/>
              </w:rPr>
              <w:t>27</w:t>
            </w:r>
            <w:r w:rsidR="00CE321C">
              <w:rPr>
                <w:noProof/>
                <w:webHidden/>
              </w:rPr>
              <w:fldChar w:fldCharType="end"/>
            </w:r>
          </w:hyperlink>
        </w:p>
        <w:p w14:paraId="32B5DE14" w14:textId="5A6E25FE" w:rsidR="00CE321C" w:rsidRDefault="00D764DF">
          <w:pPr>
            <w:pStyle w:val="11"/>
            <w:tabs>
              <w:tab w:val="right" w:leader="dot" w:pos="9345"/>
            </w:tabs>
            <w:rPr>
              <w:rFonts w:asciiTheme="minorHAnsi" w:hAnsiTheme="minorHAnsi"/>
              <w:noProof/>
              <w:sz w:val="22"/>
            </w:rPr>
          </w:pPr>
          <w:hyperlink w:anchor="_Toc132196941" w:history="1">
            <w:r w:rsidR="00CE321C" w:rsidRPr="00E92196">
              <w:rPr>
                <w:rStyle w:val="a8"/>
                <w:noProof/>
              </w:rPr>
              <w:t>ГЛАВА 3 РЕКОМЕНДАЦИИ ПО ПОВЫШЕНИЮ КАЧЕСТВА КЕФИРА</w:t>
            </w:r>
            <w:r w:rsidR="00CE321C">
              <w:rPr>
                <w:noProof/>
                <w:webHidden/>
              </w:rPr>
              <w:tab/>
            </w:r>
            <w:r w:rsidR="00CE321C">
              <w:rPr>
                <w:noProof/>
                <w:webHidden/>
              </w:rPr>
              <w:fldChar w:fldCharType="begin"/>
            </w:r>
            <w:r w:rsidR="00CE321C">
              <w:rPr>
                <w:noProof/>
                <w:webHidden/>
              </w:rPr>
              <w:instrText xml:space="preserve"> PAGEREF _Toc132196941 \h </w:instrText>
            </w:r>
            <w:r w:rsidR="00CE321C">
              <w:rPr>
                <w:noProof/>
                <w:webHidden/>
              </w:rPr>
            </w:r>
            <w:r w:rsidR="00CE321C">
              <w:rPr>
                <w:noProof/>
                <w:webHidden/>
              </w:rPr>
              <w:fldChar w:fldCharType="separate"/>
            </w:r>
            <w:r w:rsidR="00CE321C">
              <w:rPr>
                <w:noProof/>
                <w:webHidden/>
              </w:rPr>
              <w:t>33</w:t>
            </w:r>
            <w:r w:rsidR="00CE321C">
              <w:rPr>
                <w:noProof/>
                <w:webHidden/>
              </w:rPr>
              <w:fldChar w:fldCharType="end"/>
            </w:r>
          </w:hyperlink>
        </w:p>
        <w:p w14:paraId="061580AF" w14:textId="4E265F06" w:rsidR="00CE321C" w:rsidRDefault="00D764DF">
          <w:pPr>
            <w:pStyle w:val="11"/>
            <w:tabs>
              <w:tab w:val="right" w:leader="dot" w:pos="9345"/>
            </w:tabs>
            <w:rPr>
              <w:rFonts w:asciiTheme="minorHAnsi" w:hAnsiTheme="minorHAnsi"/>
              <w:noProof/>
              <w:sz w:val="22"/>
            </w:rPr>
          </w:pPr>
          <w:hyperlink w:anchor="_Toc132196942" w:history="1">
            <w:r w:rsidR="00CE321C" w:rsidRPr="00E92196">
              <w:rPr>
                <w:rStyle w:val="a8"/>
                <w:noProof/>
              </w:rPr>
              <w:t>Заключение</w:t>
            </w:r>
            <w:r w:rsidR="00CE321C">
              <w:rPr>
                <w:noProof/>
                <w:webHidden/>
              </w:rPr>
              <w:tab/>
            </w:r>
            <w:r w:rsidR="00CE321C">
              <w:rPr>
                <w:noProof/>
                <w:webHidden/>
              </w:rPr>
              <w:fldChar w:fldCharType="begin"/>
            </w:r>
            <w:r w:rsidR="00CE321C">
              <w:rPr>
                <w:noProof/>
                <w:webHidden/>
              </w:rPr>
              <w:instrText xml:space="preserve"> PAGEREF _Toc132196942 \h </w:instrText>
            </w:r>
            <w:r w:rsidR="00CE321C">
              <w:rPr>
                <w:noProof/>
                <w:webHidden/>
              </w:rPr>
            </w:r>
            <w:r w:rsidR="00CE321C">
              <w:rPr>
                <w:noProof/>
                <w:webHidden/>
              </w:rPr>
              <w:fldChar w:fldCharType="separate"/>
            </w:r>
            <w:r w:rsidR="00CE321C">
              <w:rPr>
                <w:noProof/>
                <w:webHidden/>
              </w:rPr>
              <w:t>40</w:t>
            </w:r>
            <w:r w:rsidR="00CE321C">
              <w:rPr>
                <w:noProof/>
                <w:webHidden/>
              </w:rPr>
              <w:fldChar w:fldCharType="end"/>
            </w:r>
          </w:hyperlink>
        </w:p>
        <w:p w14:paraId="01F65DC5" w14:textId="62F1BE85" w:rsidR="00CE321C" w:rsidRDefault="00D764DF">
          <w:pPr>
            <w:pStyle w:val="11"/>
            <w:tabs>
              <w:tab w:val="right" w:leader="dot" w:pos="9345"/>
            </w:tabs>
            <w:rPr>
              <w:rFonts w:asciiTheme="minorHAnsi" w:hAnsiTheme="minorHAnsi"/>
              <w:noProof/>
              <w:sz w:val="22"/>
            </w:rPr>
          </w:pPr>
          <w:hyperlink w:anchor="_Toc132196943" w:history="1">
            <w:r w:rsidR="00CE321C" w:rsidRPr="00E92196">
              <w:rPr>
                <w:rStyle w:val="a8"/>
                <w:noProof/>
              </w:rPr>
              <w:t>Библиографический список</w:t>
            </w:r>
            <w:r w:rsidR="00CE321C">
              <w:rPr>
                <w:noProof/>
                <w:webHidden/>
              </w:rPr>
              <w:tab/>
            </w:r>
            <w:r w:rsidR="00CE321C">
              <w:rPr>
                <w:noProof/>
                <w:webHidden/>
              </w:rPr>
              <w:fldChar w:fldCharType="begin"/>
            </w:r>
            <w:r w:rsidR="00CE321C">
              <w:rPr>
                <w:noProof/>
                <w:webHidden/>
              </w:rPr>
              <w:instrText xml:space="preserve"> PAGEREF _Toc132196943 \h </w:instrText>
            </w:r>
            <w:r w:rsidR="00CE321C">
              <w:rPr>
                <w:noProof/>
                <w:webHidden/>
              </w:rPr>
            </w:r>
            <w:r w:rsidR="00CE321C">
              <w:rPr>
                <w:noProof/>
                <w:webHidden/>
              </w:rPr>
              <w:fldChar w:fldCharType="separate"/>
            </w:r>
            <w:r w:rsidR="00CE321C">
              <w:rPr>
                <w:noProof/>
                <w:webHidden/>
              </w:rPr>
              <w:t>42</w:t>
            </w:r>
            <w:r w:rsidR="00CE321C">
              <w:rPr>
                <w:noProof/>
                <w:webHidden/>
              </w:rPr>
              <w:fldChar w:fldCharType="end"/>
            </w:r>
          </w:hyperlink>
        </w:p>
        <w:p w14:paraId="6377F7C6" w14:textId="09FC3DEB" w:rsidR="00CE321C" w:rsidRDefault="00D764DF">
          <w:pPr>
            <w:pStyle w:val="11"/>
            <w:tabs>
              <w:tab w:val="right" w:leader="dot" w:pos="9345"/>
            </w:tabs>
            <w:rPr>
              <w:rFonts w:asciiTheme="minorHAnsi" w:hAnsiTheme="minorHAnsi"/>
              <w:noProof/>
              <w:sz w:val="22"/>
            </w:rPr>
          </w:pPr>
          <w:hyperlink w:anchor="_Toc132196944" w:history="1">
            <w:r w:rsidR="00CE321C" w:rsidRPr="00E92196">
              <w:rPr>
                <w:rStyle w:val="a8"/>
                <w:noProof/>
              </w:rPr>
              <w:t>Приложение А</w:t>
            </w:r>
            <w:r w:rsidR="00CE321C">
              <w:rPr>
                <w:noProof/>
                <w:webHidden/>
              </w:rPr>
              <w:tab/>
            </w:r>
            <w:r w:rsidR="00CE321C">
              <w:rPr>
                <w:noProof/>
                <w:webHidden/>
              </w:rPr>
              <w:fldChar w:fldCharType="begin"/>
            </w:r>
            <w:r w:rsidR="00CE321C">
              <w:rPr>
                <w:noProof/>
                <w:webHidden/>
              </w:rPr>
              <w:instrText xml:space="preserve"> PAGEREF _Toc132196944 \h </w:instrText>
            </w:r>
            <w:r w:rsidR="00CE321C">
              <w:rPr>
                <w:noProof/>
                <w:webHidden/>
              </w:rPr>
            </w:r>
            <w:r w:rsidR="00CE321C">
              <w:rPr>
                <w:noProof/>
                <w:webHidden/>
              </w:rPr>
              <w:fldChar w:fldCharType="separate"/>
            </w:r>
            <w:r w:rsidR="00CE321C">
              <w:rPr>
                <w:noProof/>
                <w:webHidden/>
              </w:rPr>
              <w:t>47</w:t>
            </w:r>
            <w:r w:rsidR="00CE321C">
              <w:rPr>
                <w:noProof/>
                <w:webHidden/>
              </w:rPr>
              <w:fldChar w:fldCharType="end"/>
            </w:r>
          </w:hyperlink>
        </w:p>
        <w:p w14:paraId="0C696364" w14:textId="23FED3C5" w:rsidR="00CE321C" w:rsidRDefault="00D764DF">
          <w:pPr>
            <w:pStyle w:val="11"/>
            <w:tabs>
              <w:tab w:val="right" w:leader="dot" w:pos="9345"/>
            </w:tabs>
            <w:rPr>
              <w:rFonts w:asciiTheme="minorHAnsi" w:hAnsiTheme="minorHAnsi"/>
              <w:noProof/>
              <w:sz w:val="22"/>
            </w:rPr>
          </w:pPr>
          <w:hyperlink w:anchor="_Toc132196945" w:history="1">
            <w:r w:rsidR="00CE321C" w:rsidRPr="00E92196">
              <w:rPr>
                <w:rStyle w:val="a8"/>
                <w:noProof/>
              </w:rPr>
              <w:t>Приложение Б</w:t>
            </w:r>
            <w:r w:rsidR="00CE321C">
              <w:rPr>
                <w:noProof/>
                <w:webHidden/>
              </w:rPr>
              <w:tab/>
            </w:r>
            <w:r w:rsidR="00CE321C">
              <w:rPr>
                <w:noProof/>
                <w:webHidden/>
              </w:rPr>
              <w:fldChar w:fldCharType="begin"/>
            </w:r>
            <w:r w:rsidR="00CE321C">
              <w:rPr>
                <w:noProof/>
                <w:webHidden/>
              </w:rPr>
              <w:instrText xml:space="preserve"> PAGEREF _Toc132196945 \h </w:instrText>
            </w:r>
            <w:r w:rsidR="00CE321C">
              <w:rPr>
                <w:noProof/>
                <w:webHidden/>
              </w:rPr>
            </w:r>
            <w:r w:rsidR="00CE321C">
              <w:rPr>
                <w:noProof/>
                <w:webHidden/>
              </w:rPr>
              <w:fldChar w:fldCharType="separate"/>
            </w:r>
            <w:r w:rsidR="00CE321C">
              <w:rPr>
                <w:noProof/>
                <w:webHidden/>
              </w:rPr>
              <w:t>48</w:t>
            </w:r>
            <w:r w:rsidR="00CE321C">
              <w:rPr>
                <w:noProof/>
                <w:webHidden/>
              </w:rPr>
              <w:fldChar w:fldCharType="end"/>
            </w:r>
          </w:hyperlink>
        </w:p>
        <w:p w14:paraId="4216B27E" w14:textId="0CAFAE0F" w:rsidR="00CE321C" w:rsidRDefault="00D764DF">
          <w:pPr>
            <w:pStyle w:val="11"/>
            <w:tabs>
              <w:tab w:val="right" w:leader="dot" w:pos="9345"/>
            </w:tabs>
            <w:rPr>
              <w:rFonts w:asciiTheme="minorHAnsi" w:hAnsiTheme="minorHAnsi"/>
              <w:noProof/>
              <w:sz w:val="22"/>
            </w:rPr>
          </w:pPr>
          <w:hyperlink w:anchor="_Toc132196946" w:history="1">
            <w:r w:rsidR="00CE321C" w:rsidRPr="00E92196">
              <w:rPr>
                <w:rStyle w:val="a8"/>
                <w:noProof/>
              </w:rPr>
              <w:t>Приложение В</w:t>
            </w:r>
            <w:r w:rsidR="00CE321C">
              <w:rPr>
                <w:noProof/>
                <w:webHidden/>
              </w:rPr>
              <w:tab/>
            </w:r>
            <w:r w:rsidR="00CE321C">
              <w:rPr>
                <w:noProof/>
                <w:webHidden/>
              </w:rPr>
              <w:fldChar w:fldCharType="begin"/>
            </w:r>
            <w:r w:rsidR="00CE321C">
              <w:rPr>
                <w:noProof/>
                <w:webHidden/>
              </w:rPr>
              <w:instrText xml:space="preserve"> PAGEREF _Toc132196946 \h </w:instrText>
            </w:r>
            <w:r w:rsidR="00CE321C">
              <w:rPr>
                <w:noProof/>
                <w:webHidden/>
              </w:rPr>
            </w:r>
            <w:r w:rsidR="00CE321C">
              <w:rPr>
                <w:noProof/>
                <w:webHidden/>
              </w:rPr>
              <w:fldChar w:fldCharType="separate"/>
            </w:r>
            <w:r w:rsidR="00CE321C">
              <w:rPr>
                <w:noProof/>
                <w:webHidden/>
              </w:rPr>
              <w:t>49</w:t>
            </w:r>
            <w:r w:rsidR="00CE321C">
              <w:rPr>
                <w:noProof/>
                <w:webHidden/>
              </w:rPr>
              <w:fldChar w:fldCharType="end"/>
            </w:r>
          </w:hyperlink>
        </w:p>
        <w:p w14:paraId="26E2DDD2" w14:textId="7BCA6A54" w:rsidR="009277F2" w:rsidRDefault="009277F2">
          <w:r>
            <w:rPr>
              <w:b/>
              <w:bCs/>
            </w:rPr>
            <w:fldChar w:fldCharType="end"/>
          </w:r>
        </w:p>
      </w:sdtContent>
    </w:sdt>
    <w:p w14:paraId="56F536E4" w14:textId="10771CCC" w:rsidR="00460375" w:rsidRDefault="00460375" w:rsidP="00D207E9"/>
    <w:p w14:paraId="1847AE95" w14:textId="77777777" w:rsidR="00103450" w:rsidRPr="00251532" w:rsidRDefault="00103450">
      <w:pPr>
        <w:rPr>
          <w:rFonts w:cs="Times New Roman"/>
        </w:rPr>
      </w:pPr>
    </w:p>
    <w:p w14:paraId="1101573C" w14:textId="77777777" w:rsidR="00EE13E3" w:rsidRPr="00251532" w:rsidRDefault="00EE13E3">
      <w:pPr>
        <w:spacing w:after="160" w:line="259" w:lineRule="auto"/>
        <w:ind w:firstLine="0"/>
        <w:jc w:val="left"/>
        <w:rPr>
          <w:rFonts w:cs="Times New Roman"/>
        </w:rPr>
      </w:pPr>
    </w:p>
    <w:p w14:paraId="7B7C48BF" w14:textId="77777777" w:rsidR="00BF42EF" w:rsidRPr="00251532" w:rsidRDefault="00BF42EF" w:rsidP="00D207E9">
      <w:pPr>
        <w:pStyle w:val="1"/>
      </w:pPr>
      <w:bookmarkStart w:id="1" w:name="_Toc101273052"/>
      <w:bookmarkStart w:id="2" w:name="_Toc103687858"/>
      <w:bookmarkStart w:id="3" w:name="_Toc132196930"/>
      <w:r w:rsidRPr="00251532">
        <w:lastRenderedPageBreak/>
        <w:t>Введение</w:t>
      </w:r>
      <w:bookmarkEnd w:id="1"/>
      <w:bookmarkEnd w:id="2"/>
      <w:bookmarkEnd w:id="3"/>
    </w:p>
    <w:p w14:paraId="69FFD12D" w14:textId="77777777" w:rsidR="00F5065C" w:rsidRPr="00251532" w:rsidRDefault="00F5065C" w:rsidP="00565016">
      <w:pPr>
        <w:rPr>
          <w:rFonts w:cs="Times New Roman"/>
        </w:rPr>
      </w:pPr>
    </w:p>
    <w:p w14:paraId="6B29E5B0" w14:textId="77777777"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Молочная промышленность представляет собой крупную индустриальную отрасль, одну из ведущих в пищевой промышленности России. В каждом регионе нашей страны имеется молочное производство. На его вооружении находятся десятки тысяч единиц современного оборудования, тысячи поточных линий и автоматизация технологических процессов. Производители осуществляют модернизацию и расширение мощностей предприятия.</w:t>
      </w:r>
    </w:p>
    <w:p w14:paraId="415D78A3" w14:textId="77777777"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В современной ситуации наиболее результативным является концепция внедрения систем по контролю за качеством, так как молочная продукция благоприятно воздействуют на организм человека. Диетическая ценность кисломолочных продуктов определяется их химическим составом, который характеризуется сбалансированным соотношением основных питательных веществ: белков, жиров, углеводов, минеральных веществ, молочной кислоты и антибиотиков. Усвояемость кисломолочных напитков улучшается также в результате частичного распада белков на более простые вещества, в частности аминокислоты. Регулярное употребление кефира способствует восстановлению нормальной микрофлоры кишечника.</w:t>
      </w:r>
    </w:p>
    <w:p w14:paraId="39E9EE0A" w14:textId="77777777"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Кисломолочные продукты применяют в лечении даже таких серьезных заболеваний как ожирение, сахарного диабета, заболевание печени, но для предотвращения этих заболеваний кефир следует употреблять ежедневно в профилактической цели.</w:t>
      </w:r>
    </w:p>
    <w:p w14:paraId="5E5DD3E4" w14:textId="176A1ADD"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Соответственно проблема повышения качества является особенно важной как для потребителей, так и для производителей. Ведь потребител</w:t>
      </w:r>
      <w:r w:rsidR="00E8708D">
        <w:rPr>
          <w:rFonts w:eastAsia="Times New Roman" w:cs="Times New Roman"/>
          <w:color w:val="000000" w:themeColor="text1"/>
          <w:szCs w:val="28"/>
        </w:rPr>
        <w:t>и</w:t>
      </w:r>
      <w:r w:rsidRPr="591B8B55">
        <w:rPr>
          <w:rFonts w:eastAsia="Times New Roman" w:cs="Times New Roman"/>
          <w:color w:val="000000" w:themeColor="text1"/>
          <w:szCs w:val="28"/>
        </w:rPr>
        <w:t xml:space="preserve"> стремятся покупать товар соответствующей всем вышеперечисленным полезным свойствам, а </w:t>
      </w:r>
      <w:r w:rsidR="00E8708D" w:rsidRPr="591B8B55">
        <w:rPr>
          <w:rFonts w:eastAsia="Times New Roman" w:cs="Times New Roman"/>
          <w:color w:val="000000" w:themeColor="text1"/>
          <w:szCs w:val="28"/>
        </w:rPr>
        <w:t>производител</w:t>
      </w:r>
      <w:r w:rsidR="00E8708D">
        <w:rPr>
          <w:rFonts w:eastAsia="Times New Roman" w:cs="Times New Roman"/>
          <w:color w:val="000000" w:themeColor="text1"/>
          <w:szCs w:val="28"/>
        </w:rPr>
        <w:t>и,</w:t>
      </w:r>
      <w:r w:rsidRPr="591B8B55">
        <w:rPr>
          <w:rFonts w:eastAsia="Times New Roman" w:cs="Times New Roman"/>
          <w:color w:val="000000" w:themeColor="text1"/>
          <w:szCs w:val="28"/>
        </w:rPr>
        <w:t xml:space="preserve"> повышая качество продукции обладают большей конкурентоспособностью. </w:t>
      </w:r>
    </w:p>
    <w:p w14:paraId="5096BEFF" w14:textId="3466A7BB"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Все вышесказанное подтверждает актуальность выбранной темы</w:t>
      </w:r>
      <w:r w:rsidR="00E8708D">
        <w:rPr>
          <w:rFonts w:eastAsia="Times New Roman" w:cs="Times New Roman"/>
          <w:color w:val="000000" w:themeColor="text1"/>
          <w:szCs w:val="28"/>
        </w:rPr>
        <w:t>.</w:t>
      </w:r>
    </w:p>
    <w:p w14:paraId="74160240" w14:textId="25AC10EB" w:rsidR="00FC3AB7" w:rsidRDefault="00FC3AB7" w:rsidP="00FC3AB7">
      <w:pPr>
        <w:rPr>
          <w:rFonts w:eastAsia="Times New Roman" w:cs="Times New Roman"/>
          <w:color w:val="000000" w:themeColor="text1"/>
          <w:szCs w:val="28"/>
        </w:rPr>
      </w:pPr>
      <w:r w:rsidRPr="591B8B55">
        <w:rPr>
          <w:rFonts w:eastAsia="Times New Roman" w:cs="Times New Roman"/>
          <w:b/>
          <w:bCs/>
          <w:color w:val="000000" w:themeColor="text1"/>
          <w:szCs w:val="28"/>
        </w:rPr>
        <w:lastRenderedPageBreak/>
        <w:t>Цель</w:t>
      </w:r>
      <w:r w:rsidRPr="591B8B55">
        <w:rPr>
          <w:rFonts w:eastAsia="Times New Roman" w:cs="Times New Roman"/>
          <w:color w:val="000000" w:themeColor="text1"/>
          <w:szCs w:val="28"/>
        </w:rPr>
        <w:t xml:space="preserve"> курсовой работы — разработать рекомендации по повышению качества кефира </w:t>
      </w:r>
      <w:r w:rsidRPr="00FC3AB7">
        <w:rPr>
          <w:rFonts w:eastAsia="Times New Roman" w:cs="Times New Roman"/>
          <w:color w:val="000000" w:themeColor="text1"/>
          <w:szCs w:val="28"/>
        </w:rPr>
        <w:t>3,2% жирности</w:t>
      </w:r>
      <w:r w:rsidRPr="591B8B55">
        <w:rPr>
          <w:rFonts w:eastAsia="Times New Roman" w:cs="Times New Roman"/>
          <w:color w:val="000000" w:themeColor="text1"/>
          <w:szCs w:val="28"/>
        </w:rPr>
        <w:t>.</w:t>
      </w:r>
    </w:p>
    <w:p w14:paraId="0B614F82" w14:textId="77777777"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 xml:space="preserve">Данная цель может быть выполнена путем решения </w:t>
      </w:r>
      <w:r w:rsidRPr="591B8B55">
        <w:rPr>
          <w:rFonts w:eastAsia="Times New Roman" w:cs="Times New Roman"/>
          <w:b/>
          <w:bCs/>
          <w:color w:val="000000" w:themeColor="text1"/>
          <w:szCs w:val="28"/>
        </w:rPr>
        <w:t>задач</w:t>
      </w:r>
      <w:r w:rsidRPr="591B8B55">
        <w:rPr>
          <w:rFonts w:eastAsia="Times New Roman" w:cs="Times New Roman"/>
          <w:color w:val="000000" w:themeColor="text1"/>
          <w:szCs w:val="28"/>
        </w:rPr>
        <w:t xml:space="preserve">: </w:t>
      </w:r>
    </w:p>
    <w:p w14:paraId="2F33E440" w14:textId="77777777"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1) изучить теоретические аспекты обеспечения качества кефира;</w:t>
      </w:r>
    </w:p>
    <w:p w14:paraId="74C843AA" w14:textId="2787027C" w:rsidR="00FC3AB7" w:rsidRDefault="00FC3AB7" w:rsidP="00FC3AB7">
      <w:pPr>
        <w:rPr>
          <w:rFonts w:eastAsia="Times New Roman" w:cs="Times New Roman"/>
          <w:color w:val="000000" w:themeColor="text1"/>
          <w:szCs w:val="28"/>
        </w:rPr>
      </w:pPr>
      <w:r w:rsidRPr="591B8B55">
        <w:rPr>
          <w:rFonts w:eastAsia="Times New Roman" w:cs="Times New Roman"/>
          <w:color w:val="000000" w:themeColor="text1"/>
          <w:szCs w:val="28"/>
        </w:rPr>
        <w:t xml:space="preserve">2) провести оценку качества кефира </w:t>
      </w:r>
      <w:r w:rsidRPr="00FC3AB7">
        <w:rPr>
          <w:rFonts w:eastAsia="Times New Roman" w:cs="Times New Roman"/>
          <w:color w:val="000000" w:themeColor="text1"/>
          <w:szCs w:val="28"/>
        </w:rPr>
        <w:t>3,2% жирности</w:t>
      </w:r>
      <w:r w:rsidRPr="591B8B55">
        <w:rPr>
          <w:rFonts w:eastAsia="Times New Roman" w:cs="Times New Roman"/>
          <w:color w:val="000000" w:themeColor="text1"/>
          <w:szCs w:val="28"/>
        </w:rPr>
        <w:t>;</w:t>
      </w:r>
    </w:p>
    <w:p w14:paraId="02C07AC3" w14:textId="57FD1DA0" w:rsidR="00FC3AB7" w:rsidRPr="00940163" w:rsidRDefault="00FC3AB7" w:rsidP="00940163">
      <w:pPr>
        <w:rPr>
          <w:rFonts w:eastAsia="Times New Roman" w:cs="Times New Roman"/>
          <w:color w:val="000000" w:themeColor="text1"/>
          <w:szCs w:val="28"/>
        </w:rPr>
      </w:pPr>
      <w:r w:rsidRPr="591B8B55">
        <w:rPr>
          <w:rFonts w:eastAsia="Times New Roman" w:cs="Times New Roman"/>
          <w:color w:val="000000" w:themeColor="text1"/>
          <w:szCs w:val="28"/>
        </w:rPr>
        <w:t>3) предложить рекомендации по повышению качества кефира.</w:t>
      </w:r>
    </w:p>
    <w:p w14:paraId="495CCA7E" w14:textId="7E32ED24" w:rsidR="00FC3AB7" w:rsidRDefault="00FC3AB7" w:rsidP="00FC3AB7">
      <w:pPr>
        <w:rPr>
          <w:rFonts w:eastAsia="Times New Roman" w:cs="Times New Roman"/>
          <w:color w:val="000000" w:themeColor="text1"/>
          <w:szCs w:val="28"/>
        </w:rPr>
      </w:pPr>
      <w:r w:rsidRPr="591B8B55">
        <w:rPr>
          <w:rFonts w:eastAsia="Times New Roman" w:cs="Times New Roman"/>
          <w:b/>
          <w:bCs/>
          <w:color w:val="000000" w:themeColor="text1"/>
          <w:szCs w:val="28"/>
        </w:rPr>
        <w:t>Объектом</w:t>
      </w:r>
      <w:r w:rsidRPr="591B8B55">
        <w:rPr>
          <w:rFonts w:eastAsia="Times New Roman" w:cs="Times New Roman"/>
          <w:color w:val="000000" w:themeColor="text1"/>
          <w:szCs w:val="28"/>
        </w:rPr>
        <w:t xml:space="preserve"> исследования являются</w:t>
      </w:r>
      <w:r w:rsidRPr="591B8B55">
        <w:rPr>
          <w:rFonts w:eastAsia="Times New Roman" w:cs="Times New Roman"/>
          <w:i/>
          <w:iCs/>
          <w:color w:val="000000" w:themeColor="text1"/>
          <w:szCs w:val="28"/>
        </w:rPr>
        <w:t xml:space="preserve"> </w:t>
      </w:r>
      <w:r w:rsidRPr="591B8B55">
        <w:rPr>
          <w:rFonts w:eastAsia="Times New Roman" w:cs="Times New Roman"/>
          <w:color w:val="000000" w:themeColor="text1"/>
          <w:szCs w:val="28"/>
        </w:rPr>
        <w:t xml:space="preserve">показатели качества кефира </w:t>
      </w:r>
      <w:r w:rsidRPr="00FC3AB7">
        <w:rPr>
          <w:rFonts w:eastAsia="Times New Roman" w:cs="Times New Roman"/>
          <w:color w:val="000000" w:themeColor="text1"/>
          <w:szCs w:val="28"/>
        </w:rPr>
        <w:t>3,2% жирности</w:t>
      </w:r>
      <w:r w:rsidRPr="591B8B55">
        <w:rPr>
          <w:rFonts w:eastAsia="Times New Roman" w:cs="Times New Roman"/>
          <w:color w:val="000000" w:themeColor="text1"/>
          <w:szCs w:val="28"/>
        </w:rPr>
        <w:t>, факторы и условия, определяющие его уровень качества.</w:t>
      </w:r>
    </w:p>
    <w:p w14:paraId="29098848" w14:textId="0DE4FD59" w:rsidR="00BF42EF" w:rsidRPr="00940163" w:rsidRDefault="00FC3AB7" w:rsidP="00940163">
      <w:pPr>
        <w:rPr>
          <w:rFonts w:eastAsia="Times New Roman" w:cs="Times New Roman"/>
          <w:color w:val="000000" w:themeColor="text1"/>
          <w:szCs w:val="28"/>
        </w:rPr>
      </w:pPr>
      <w:r w:rsidRPr="591B8B55">
        <w:rPr>
          <w:rFonts w:eastAsia="Times New Roman" w:cs="Times New Roman"/>
          <w:b/>
          <w:bCs/>
          <w:color w:val="000000" w:themeColor="text1"/>
          <w:szCs w:val="28"/>
        </w:rPr>
        <w:t>Предметом</w:t>
      </w:r>
      <w:r w:rsidRPr="591B8B55">
        <w:rPr>
          <w:rFonts w:eastAsia="Times New Roman" w:cs="Times New Roman"/>
          <w:color w:val="000000" w:themeColor="text1"/>
          <w:szCs w:val="28"/>
        </w:rPr>
        <w:t xml:space="preserve"> исследования является анализ и совершенствование </w:t>
      </w:r>
      <w:r w:rsidR="00E8708D">
        <w:rPr>
          <w:rFonts w:eastAsia="Times New Roman" w:cs="Times New Roman"/>
          <w:color w:val="000000" w:themeColor="text1"/>
          <w:szCs w:val="28"/>
        </w:rPr>
        <w:t xml:space="preserve">обеспечения </w:t>
      </w:r>
      <w:r w:rsidRPr="591B8B55">
        <w:rPr>
          <w:rFonts w:eastAsia="Times New Roman" w:cs="Times New Roman"/>
          <w:color w:val="000000" w:themeColor="text1"/>
          <w:szCs w:val="28"/>
        </w:rPr>
        <w:t>качества сохранения кефира.</w:t>
      </w:r>
    </w:p>
    <w:p w14:paraId="6DBE0D31" w14:textId="6D8DFA1C" w:rsidR="006A4D38" w:rsidRPr="00940163" w:rsidRDefault="00222B2B" w:rsidP="0040051F">
      <w:pPr>
        <w:rPr>
          <w:rFonts w:cs="Times New Roman"/>
          <w:color w:val="FF0000"/>
        </w:rPr>
      </w:pPr>
      <w:r w:rsidRPr="00940163">
        <w:rPr>
          <w:rFonts w:cs="Times New Roman"/>
        </w:rPr>
        <w:t>О</w:t>
      </w:r>
      <w:r w:rsidR="0040051F" w:rsidRPr="00940163">
        <w:rPr>
          <w:rFonts w:cs="Times New Roman"/>
        </w:rPr>
        <w:t xml:space="preserve">бщий объём основного текста – </w:t>
      </w:r>
      <w:r w:rsidR="00CE321C" w:rsidRPr="00940163">
        <w:rPr>
          <w:rFonts w:cs="Times New Roman"/>
        </w:rPr>
        <w:t>49</w:t>
      </w:r>
      <w:r w:rsidRPr="00940163">
        <w:rPr>
          <w:rFonts w:cs="Times New Roman"/>
        </w:rPr>
        <w:t xml:space="preserve"> страниц.</w:t>
      </w:r>
      <w:r w:rsidRPr="00940163">
        <w:rPr>
          <w:rFonts w:cs="Times New Roman"/>
          <w:color w:val="FF0000"/>
        </w:rPr>
        <w:t xml:space="preserve"> </w:t>
      </w:r>
      <w:r w:rsidRPr="00940163">
        <w:rPr>
          <w:rFonts w:cs="Times New Roman"/>
        </w:rPr>
        <w:t>Библ</w:t>
      </w:r>
      <w:r w:rsidR="005D1833" w:rsidRPr="00940163">
        <w:rPr>
          <w:rFonts w:cs="Times New Roman"/>
        </w:rPr>
        <w:t xml:space="preserve">иографический список включает </w:t>
      </w:r>
      <w:r w:rsidR="004132F8" w:rsidRPr="00940163">
        <w:rPr>
          <w:rFonts w:cs="Times New Roman"/>
        </w:rPr>
        <w:t>2</w:t>
      </w:r>
      <w:r w:rsidR="00CE321C" w:rsidRPr="00940163">
        <w:rPr>
          <w:rFonts w:cs="Times New Roman"/>
        </w:rPr>
        <w:t>5</w:t>
      </w:r>
      <w:r w:rsidR="000A75A6" w:rsidRPr="00940163">
        <w:rPr>
          <w:rFonts w:cs="Times New Roman"/>
        </w:rPr>
        <w:t xml:space="preserve"> наименований</w:t>
      </w:r>
      <w:r w:rsidRPr="00940163">
        <w:rPr>
          <w:rFonts w:cs="Times New Roman"/>
        </w:rPr>
        <w:t>. В ра</w:t>
      </w:r>
      <w:r w:rsidR="005D1833" w:rsidRPr="00940163">
        <w:rPr>
          <w:rFonts w:cs="Times New Roman"/>
        </w:rPr>
        <w:t>боте содержи</w:t>
      </w:r>
      <w:r w:rsidR="00903538" w:rsidRPr="00940163">
        <w:rPr>
          <w:rFonts w:cs="Times New Roman"/>
        </w:rPr>
        <w:t xml:space="preserve">тся </w:t>
      </w:r>
      <w:r w:rsidR="00940163" w:rsidRPr="00940163">
        <w:rPr>
          <w:rFonts w:cs="Times New Roman"/>
        </w:rPr>
        <w:t>9</w:t>
      </w:r>
      <w:r w:rsidR="005D1833" w:rsidRPr="00940163">
        <w:rPr>
          <w:rFonts w:cs="Times New Roman"/>
        </w:rPr>
        <w:t xml:space="preserve"> таблиц.</w:t>
      </w:r>
      <w:r w:rsidR="006A4D38" w:rsidRPr="00940163">
        <w:rPr>
          <w:rFonts w:cs="Times New Roman"/>
          <w:color w:val="FF0000"/>
        </w:rPr>
        <w:br w:type="page"/>
      </w:r>
    </w:p>
    <w:p w14:paraId="2F0D053E" w14:textId="4C8A6AE3" w:rsidR="00BD414F" w:rsidRPr="00251532" w:rsidRDefault="006A4D38" w:rsidP="00D207E9">
      <w:pPr>
        <w:pStyle w:val="1"/>
      </w:pPr>
      <w:bookmarkStart w:id="4" w:name="_Toc101273053"/>
      <w:bookmarkStart w:id="5" w:name="_Toc103687859"/>
      <w:bookmarkStart w:id="6" w:name="_Toc132196931"/>
      <w:r w:rsidRPr="00251532">
        <w:lastRenderedPageBreak/>
        <w:t>ГЛАВА 1</w:t>
      </w:r>
      <w:r w:rsidR="004B634C">
        <w:t xml:space="preserve"> </w:t>
      </w:r>
      <w:r w:rsidRPr="00251532">
        <w:t xml:space="preserve">ТЕОРЕТИЧЕСКИЕ АСПЕКТЫ ОБЕСПЕЧЕНИЯ КАЧЕСТВА </w:t>
      </w:r>
      <w:bookmarkEnd w:id="4"/>
      <w:bookmarkEnd w:id="5"/>
      <w:r w:rsidR="009277F2">
        <w:t>КЕФИРА</w:t>
      </w:r>
      <w:bookmarkEnd w:id="6"/>
    </w:p>
    <w:p w14:paraId="218ED97E" w14:textId="77777777" w:rsidR="00BD414F" w:rsidRPr="00251532" w:rsidRDefault="00BD414F" w:rsidP="00BD414F">
      <w:pPr>
        <w:rPr>
          <w:rFonts w:cs="Times New Roman"/>
        </w:rPr>
      </w:pPr>
    </w:p>
    <w:p w14:paraId="42A3E78F" w14:textId="77777777" w:rsidR="00B5022C" w:rsidRDefault="00B5022C" w:rsidP="00B5022C">
      <w:pPr>
        <w:ind w:firstLine="709"/>
        <w:rPr>
          <w:rFonts w:cs="Times New Roman"/>
          <w:szCs w:val="28"/>
        </w:rPr>
      </w:pPr>
      <w:r w:rsidRPr="00875176">
        <w:rPr>
          <w:rFonts w:cs="Times New Roman"/>
        </w:rPr>
        <w:t>Кефир</w:t>
      </w:r>
      <w:r w:rsidR="006A4D38" w:rsidRPr="00875176">
        <w:rPr>
          <w:rFonts w:cs="Times New Roman"/>
        </w:rPr>
        <w:t xml:space="preserve"> </w:t>
      </w:r>
      <w:r w:rsidRPr="00875176">
        <w:rPr>
          <w:rFonts w:cs="Times New Roman"/>
        </w:rPr>
        <w:t xml:space="preserve">– </w:t>
      </w:r>
      <w:r w:rsidRPr="00875176">
        <w:rPr>
          <w:rFonts w:cs="Times New Roman"/>
          <w:color w:val="333333"/>
          <w:shd w:val="clear" w:color="auto" w:fill="FFFFFF"/>
        </w:rPr>
        <w:t>кисломолочный</w:t>
      </w:r>
      <w:r w:rsidRPr="00875176">
        <w:rPr>
          <w:rFonts w:cs="Times New Roman"/>
          <w:color w:val="333333"/>
          <w:szCs w:val="28"/>
          <w:shd w:val="clear" w:color="auto" w:fill="FFFFFF"/>
        </w:rPr>
        <w:t xml:space="preserve"> напиток, получаемый из цельного или обезжиренного коровьего</w:t>
      </w:r>
      <w:r w:rsidRPr="00B5022C">
        <w:rPr>
          <w:rFonts w:cs="Times New Roman"/>
          <w:color w:val="333333"/>
          <w:szCs w:val="28"/>
          <w:shd w:val="clear" w:color="auto" w:fill="FFFFFF"/>
        </w:rPr>
        <w:t xml:space="preserve"> молока путём кисломолочного и спиртового брожения с применением кефирных «грибков», состоящих из молочнокислых стрептококков и палочек, уксуснокислых бактерий и дрожжей (всего около двух десятков).</w:t>
      </w:r>
      <w:r w:rsidRPr="00B5022C">
        <w:rPr>
          <w:rFonts w:cs="Times New Roman"/>
          <w:szCs w:val="28"/>
        </w:rPr>
        <w:t xml:space="preserve"> </w:t>
      </w:r>
    </w:p>
    <w:p w14:paraId="5D49FC91" w14:textId="5DDEAD1C" w:rsidR="006D5DA9" w:rsidRPr="00251532" w:rsidRDefault="00B5022C" w:rsidP="00B5022C">
      <w:pPr>
        <w:ind w:firstLine="709"/>
        <w:rPr>
          <w:rFonts w:cs="Times New Roman"/>
        </w:rPr>
      </w:pPr>
      <w:r w:rsidRPr="00B5022C">
        <w:rPr>
          <w:rFonts w:cs="Times New Roman"/>
          <w:szCs w:val="28"/>
        </w:rPr>
        <w:t>Согласно</w:t>
      </w:r>
      <w:r w:rsidR="00BD414F" w:rsidRPr="00B5022C">
        <w:rPr>
          <w:rFonts w:cs="Times New Roman"/>
          <w:szCs w:val="28"/>
        </w:rPr>
        <w:t xml:space="preserve"> ГОСТ </w:t>
      </w:r>
      <w:r>
        <w:rPr>
          <w:rFonts w:cs="Times New Roman"/>
          <w:szCs w:val="28"/>
        </w:rPr>
        <w:t>31454-2012</w:t>
      </w:r>
      <w:r w:rsidR="00F5065C" w:rsidRPr="00B5022C">
        <w:rPr>
          <w:rFonts w:cs="Times New Roman"/>
          <w:szCs w:val="28"/>
        </w:rPr>
        <w:t xml:space="preserve"> [1]</w:t>
      </w:r>
      <w:r w:rsidR="006D5DA9" w:rsidRPr="00B5022C">
        <w:rPr>
          <w:rFonts w:cs="Times New Roman"/>
          <w:szCs w:val="28"/>
        </w:rPr>
        <w:t xml:space="preserve"> можно классифицировать </w:t>
      </w:r>
      <w:r>
        <w:rPr>
          <w:rFonts w:cs="Times New Roman"/>
          <w:szCs w:val="28"/>
        </w:rPr>
        <w:t>кефир</w:t>
      </w:r>
      <w:r w:rsidR="006D5DA9" w:rsidRPr="00B5022C">
        <w:rPr>
          <w:rFonts w:cs="Times New Roman"/>
          <w:szCs w:val="28"/>
        </w:rPr>
        <w:t xml:space="preserve"> на следующие группы:</w:t>
      </w:r>
      <w:r w:rsidR="006D5DA9" w:rsidRPr="00251532">
        <w:rPr>
          <w:rFonts w:cs="Times New Roman"/>
        </w:rPr>
        <w:t xml:space="preserve"> </w:t>
      </w:r>
    </w:p>
    <w:p w14:paraId="7A6B22FC" w14:textId="0D0A19A0" w:rsidR="00B5022C" w:rsidRDefault="00B5022C" w:rsidP="00B5022C">
      <w:pPr>
        <w:pStyle w:val="af4"/>
        <w:ind w:left="709" w:firstLine="0"/>
        <w:rPr>
          <w:rFonts w:cs="Times New Roman"/>
        </w:rPr>
      </w:pPr>
      <w:r>
        <w:rPr>
          <w:rFonts w:cs="Times New Roman"/>
        </w:rPr>
        <w:t>В зависимости от молочного сырья:</w:t>
      </w:r>
    </w:p>
    <w:p w14:paraId="43420BB3" w14:textId="0F71C527" w:rsidR="00B5022C" w:rsidRDefault="00B5022C" w:rsidP="00B5022C">
      <w:pPr>
        <w:pStyle w:val="af4"/>
        <w:ind w:left="709" w:firstLine="0"/>
        <w:rPr>
          <w:rFonts w:cs="Times New Roman"/>
        </w:rPr>
      </w:pPr>
      <w:r>
        <w:rPr>
          <w:rFonts w:cs="Times New Roman"/>
        </w:rPr>
        <w:t>-из цельного молока</w:t>
      </w:r>
    </w:p>
    <w:p w14:paraId="4B4B977C" w14:textId="601F64D2" w:rsidR="00B5022C" w:rsidRDefault="00B5022C" w:rsidP="00B5022C">
      <w:pPr>
        <w:pStyle w:val="af4"/>
        <w:ind w:left="709" w:firstLine="0"/>
        <w:rPr>
          <w:rFonts w:cs="Times New Roman"/>
        </w:rPr>
      </w:pPr>
      <w:r>
        <w:rPr>
          <w:rFonts w:cs="Times New Roman"/>
        </w:rPr>
        <w:t>-нормализированного</w:t>
      </w:r>
    </w:p>
    <w:p w14:paraId="50A8A7F6" w14:textId="7BC28EDD" w:rsidR="00B5022C" w:rsidRDefault="00B5022C" w:rsidP="00B5022C">
      <w:pPr>
        <w:pStyle w:val="af4"/>
        <w:ind w:left="709" w:firstLine="0"/>
        <w:rPr>
          <w:rFonts w:cs="Times New Roman"/>
        </w:rPr>
      </w:pPr>
      <w:r>
        <w:rPr>
          <w:rFonts w:cs="Times New Roman"/>
        </w:rPr>
        <w:t>-обезжиренного</w:t>
      </w:r>
    </w:p>
    <w:p w14:paraId="125F4302" w14:textId="1CC46FE7" w:rsidR="00B5022C" w:rsidRDefault="00B5022C" w:rsidP="00B5022C">
      <w:pPr>
        <w:pStyle w:val="af4"/>
        <w:ind w:left="709" w:firstLine="0"/>
        <w:rPr>
          <w:rFonts w:cs="Times New Roman"/>
        </w:rPr>
      </w:pPr>
      <w:r>
        <w:rPr>
          <w:rFonts w:cs="Times New Roman"/>
        </w:rPr>
        <w:t xml:space="preserve">-восстановленного </w:t>
      </w:r>
    </w:p>
    <w:p w14:paraId="3B84E010" w14:textId="7ECCC0A8" w:rsidR="006D5DA9" w:rsidRPr="00251532" w:rsidRDefault="00B5022C" w:rsidP="00875176">
      <w:pPr>
        <w:pStyle w:val="af4"/>
        <w:ind w:left="709" w:firstLine="0"/>
        <w:rPr>
          <w:rFonts w:cs="Times New Roman"/>
        </w:rPr>
      </w:pPr>
      <w:r>
        <w:rPr>
          <w:rFonts w:cs="Times New Roman"/>
        </w:rPr>
        <w:t>-из смесей</w:t>
      </w:r>
      <w:r w:rsidR="006D5DA9" w:rsidRPr="00251532">
        <w:rPr>
          <w:rFonts w:cs="Times New Roman"/>
        </w:rPr>
        <w:t>.</w:t>
      </w:r>
    </w:p>
    <w:p w14:paraId="73948FD7" w14:textId="0F375ACB" w:rsidR="006D5DA9" w:rsidRPr="00251532" w:rsidRDefault="006D5DA9" w:rsidP="00460375">
      <w:pPr>
        <w:ind w:firstLine="709"/>
        <w:rPr>
          <w:rFonts w:cs="Times New Roman"/>
        </w:rPr>
      </w:pPr>
      <w:r w:rsidRPr="00251532">
        <w:rPr>
          <w:rFonts w:cs="Times New Roman"/>
        </w:rPr>
        <w:t xml:space="preserve">Согласно Общероссийскому Классификатору Продукции по видам экономической Деятельности (Далее ОКПД 2) </w:t>
      </w:r>
      <w:r w:rsidR="00B5022C">
        <w:rPr>
          <w:rFonts w:cs="Times New Roman"/>
        </w:rPr>
        <w:t>кефир</w:t>
      </w:r>
      <w:r w:rsidRPr="00251532">
        <w:rPr>
          <w:rFonts w:cs="Times New Roman"/>
        </w:rPr>
        <w:t xml:space="preserve"> занимает следующее положение:</w:t>
      </w:r>
    </w:p>
    <w:p w14:paraId="255F16A1" w14:textId="77777777" w:rsidR="006D5DA9" w:rsidRPr="00251532" w:rsidRDefault="006D5DA9" w:rsidP="004B634C">
      <w:pPr>
        <w:ind w:firstLine="709"/>
        <w:rPr>
          <w:rFonts w:cs="Times New Roman"/>
        </w:rPr>
      </w:pPr>
      <w:r w:rsidRPr="00251532">
        <w:rPr>
          <w:rFonts w:cs="Times New Roman"/>
        </w:rPr>
        <w:t>- 10 Продукты пищевые</w:t>
      </w:r>
    </w:p>
    <w:p w14:paraId="4BF3EB24" w14:textId="77777777" w:rsidR="006D5DA9" w:rsidRPr="00251532" w:rsidRDefault="006D5DA9" w:rsidP="004B634C">
      <w:pPr>
        <w:ind w:firstLine="709"/>
        <w:rPr>
          <w:rFonts w:cs="Times New Roman"/>
        </w:rPr>
      </w:pPr>
      <w:r w:rsidRPr="00251532">
        <w:rPr>
          <w:rFonts w:cs="Times New Roman"/>
        </w:rPr>
        <w:t>- 10.5 Молоко и молочная продукция</w:t>
      </w:r>
    </w:p>
    <w:p w14:paraId="679096F2" w14:textId="77777777" w:rsidR="006D5DA9" w:rsidRPr="00251532" w:rsidRDefault="006D5DA9" w:rsidP="004B634C">
      <w:pPr>
        <w:ind w:firstLine="709"/>
        <w:rPr>
          <w:rFonts w:cs="Times New Roman"/>
        </w:rPr>
      </w:pPr>
      <w:r w:rsidRPr="00251532">
        <w:rPr>
          <w:rFonts w:cs="Times New Roman"/>
        </w:rPr>
        <w:t>- 10.51 Молоко и молочная продукция</w:t>
      </w:r>
    </w:p>
    <w:p w14:paraId="30FBBE12" w14:textId="77777777" w:rsidR="006D5DA9" w:rsidRPr="00251532" w:rsidRDefault="006D5DA9" w:rsidP="004B634C">
      <w:pPr>
        <w:ind w:firstLine="709"/>
        <w:rPr>
          <w:rFonts w:cs="Times New Roman"/>
        </w:rPr>
      </w:pPr>
      <w:r w:rsidRPr="00251532">
        <w:rPr>
          <w:rFonts w:cs="Times New Roman"/>
        </w:rPr>
        <w:t>- 10.51.5 Молочная продукция прочая</w:t>
      </w:r>
    </w:p>
    <w:p w14:paraId="44B7918E" w14:textId="77777777" w:rsidR="006D5DA9" w:rsidRPr="00251532" w:rsidRDefault="006D5DA9" w:rsidP="004B634C">
      <w:pPr>
        <w:ind w:firstLine="709"/>
        <w:rPr>
          <w:rFonts w:cs="Times New Roman"/>
        </w:rPr>
      </w:pPr>
      <w:r w:rsidRPr="00251532">
        <w:rPr>
          <w:rFonts w:cs="Times New Roman"/>
        </w:rPr>
        <w:t>- 10.51.52 Продукты кисломолочные (кроме творога и продуктов из творога)</w:t>
      </w:r>
    </w:p>
    <w:p w14:paraId="5157C655" w14:textId="77777777" w:rsidR="006D5DA9" w:rsidRPr="00251532" w:rsidRDefault="006D5DA9" w:rsidP="004B634C">
      <w:pPr>
        <w:ind w:firstLine="709"/>
        <w:rPr>
          <w:rFonts w:cs="Times New Roman"/>
        </w:rPr>
      </w:pPr>
      <w:r w:rsidRPr="00251532">
        <w:rPr>
          <w:rFonts w:cs="Times New Roman"/>
        </w:rPr>
        <w:t>- 10.51.52.100 Продукты кисломолочные (кроме сметаны)</w:t>
      </w:r>
    </w:p>
    <w:p w14:paraId="2F608B3D" w14:textId="4DD31A1F" w:rsidR="006D5DA9" w:rsidRPr="00251532" w:rsidRDefault="006D5DA9" w:rsidP="004B634C">
      <w:pPr>
        <w:ind w:firstLine="709"/>
        <w:rPr>
          <w:rFonts w:cs="Times New Roman"/>
        </w:rPr>
      </w:pPr>
      <w:r w:rsidRPr="00251532">
        <w:rPr>
          <w:rFonts w:cs="Times New Roman"/>
        </w:rPr>
        <w:t>- 10.51.52.1</w:t>
      </w:r>
      <w:r w:rsidR="00B5022C">
        <w:rPr>
          <w:rFonts w:cs="Times New Roman"/>
        </w:rPr>
        <w:t>4</w:t>
      </w:r>
      <w:r w:rsidRPr="00251532">
        <w:rPr>
          <w:rFonts w:cs="Times New Roman"/>
        </w:rPr>
        <w:t xml:space="preserve">0 </w:t>
      </w:r>
      <w:r w:rsidR="00B5022C">
        <w:rPr>
          <w:rFonts w:cs="Times New Roman"/>
        </w:rPr>
        <w:t>Кефир</w:t>
      </w:r>
    </w:p>
    <w:p w14:paraId="61CE95D4" w14:textId="4BE63183" w:rsidR="00624834" w:rsidRPr="00251532" w:rsidRDefault="006D5DA9" w:rsidP="00460375">
      <w:pPr>
        <w:ind w:firstLine="709"/>
        <w:rPr>
          <w:rFonts w:cs="Times New Roman"/>
        </w:rPr>
      </w:pPr>
      <w:r w:rsidRPr="00251532">
        <w:rPr>
          <w:rFonts w:cs="Times New Roman"/>
        </w:rPr>
        <w:t xml:space="preserve">Согласно </w:t>
      </w:r>
      <w:r w:rsidR="00624834" w:rsidRPr="00251532">
        <w:rPr>
          <w:rFonts w:cs="Times New Roman"/>
        </w:rPr>
        <w:t>товарной номенклатуре внешнеэкономической деятельности Евразийского экономического союза (</w:t>
      </w:r>
      <w:r w:rsidRPr="00251532">
        <w:rPr>
          <w:rFonts w:cs="Times New Roman"/>
        </w:rPr>
        <w:t>ТН ВЭД</w:t>
      </w:r>
      <w:r w:rsidR="00624834" w:rsidRPr="00251532">
        <w:rPr>
          <w:rFonts w:cs="Times New Roman"/>
        </w:rPr>
        <w:t>)</w:t>
      </w:r>
      <w:r w:rsidRPr="00251532">
        <w:rPr>
          <w:rFonts w:cs="Times New Roman"/>
        </w:rPr>
        <w:t xml:space="preserve"> </w:t>
      </w:r>
      <w:r w:rsidR="00B5022C">
        <w:rPr>
          <w:rFonts w:cs="Times New Roman"/>
        </w:rPr>
        <w:t>кефиру</w:t>
      </w:r>
      <w:r w:rsidR="00624834" w:rsidRPr="00251532">
        <w:rPr>
          <w:rFonts w:cs="Times New Roman"/>
        </w:rPr>
        <w:t xml:space="preserve"> соответствует код 0403</w:t>
      </w:r>
      <w:r w:rsidR="00F81D95">
        <w:rPr>
          <w:rFonts w:cs="Times New Roman"/>
        </w:rPr>
        <w:t>905302</w:t>
      </w:r>
      <w:r w:rsidR="00624834" w:rsidRPr="00251532">
        <w:rPr>
          <w:rFonts w:cs="Times New Roman"/>
        </w:rPr>
        <w:t xml:space="preserve">: </w:t>
      </w:r>
    </w:p>
    <w:p w14:paraId="4D56D4D6" w14:textId="77777777" w:rsidR="00624834" w:rsidRPr="00251532" w:rsidRDefault="00624834" w:rsidP="00460375">
      <w:pPr>
        <w:ind w:firstLine="709"/>
        <w:rPr>
          <w:rFonts w:cs="Times New Roman"/>
        </w:rPr>
      </w:pPr>
      <w:r w:rsidRPr="00251532">
        <w:rPr>
          <w:rFonts w:cs="Times New Roman"/>
        </w:rPr>
        <w:lastRenderedPageBreak/>
        <w:t xml:space="preserve">- 04 Молочная продукция; яйца птиц; мед натуральный; пищевые продукты животного происхождения, в другом месте не поименованные или не включенные </w:t>
      </w:r>
    </w:p>
    <w:p w14:paraId="172FE206" w14:textId="477A91D3" w:rsidR="00624834" w:rsidRPr="00251532" w:rsidRDefault="00624834" w:rsidP="00460375">
      <w:pPr>
        <w:ind w:firstLine="709"/>
        <w:rPr>
          <w:rFonts w:cs="Times New Roman"/>
        </w:rPr>
      </w:pPr>
      <w:r w:rsidRPr="00251532">
        <w:rPr>
          <w:rFonts w:cs="Times New Roman"/>
        </w:rPr>
        <w:t xml:space="preserve">- 0403 Пахта, свернувшиеся молоко и сливки, йогурт, кефир и прочие ферментированные или сквашенные молоко и сливки, сгущенные или </w:t>
      </w:r>
      <w:proofErr w:type="spellStart"/>
      <w:r w:rsidRPr="00251532">
        <w:rPr>
          <w:rFonts w:cs="Times New Roman"/>
        </w:rPr>
        <w:t>несгущенные</w:t>
      </w:r>
      <w:proofErr w:type="spellEnd"/>
      <w:r w:rsidRPr="00251532">
        <w:rPr>
          <w:rFonts w:cs="Times New Roman"/>
        </w:rPr>
        <w:t>, с добавлением или без добавления сахара или других подслащивающих веществ, со вкусо-ароматическими добавками или без ни</w:t>
      </w:r>
      <w:r w:rsidR="00F81D95">
        <w:rPr>
          <w:rFonts w:cs="Times New Roman"/>
        </w:rPr>
        <w:t>х.</w:t>
      </w:r>
    </w:p>
    <w:p w14:paraId="0C4B60D5" w14:textId="247D23A9" w:rsidR="00F81D95" w:rsidRDefault="00624834" w:rsidP="00F81D95">
      <w:pPr>
        <w:rPr>
          <w:rFonts w:eastAsia="Times New Roman" w:cs="Times New Roman"/>
          <w:color w:val="000000" w:themeColor="text1"/>
          <w:szCs w:val="28"/>
        </w:rPr>
      </w:pPr>
      <w:r w:rsidRPr="00251532">
        <w:rPr>
          <w:rFonts w:cs="Times New Roman"/>
        </w:rPr>
        <w:t>- 0403</w:t>
      </w:r>
      <w:r w:rsidR="00F81D95">
        <w:rPr>
          <w:rFonts w:cs="Times New Roman"/>
        </w:rPr>
        <w:t>90</w:t>
      </w:r>
      <w:r w:rsidRPr="00251532">
        <w:rPr>
          <w:rFonts w:cs="Times New Roman"/>
        </w:rPr>
        <w:t xml:space="preserve"> </w:t>
      </w:r>
      <w:r w:rsidR="00F81D95" w:rsidRPr="00F81D95">
        <w:rPr>
          <w:rFonts w:eastAsia="Times New Roman" w:cs="Times New Roman"/>
          <w:color w:val="000000" w:themeColor="text1"/>
          <w:szCs w:val="28"/>
        </w:rPr>
        <w:t>без вкусо-ароматических добавок и без добавления фруктов, орехов или какао</w:t>
      </w:r>
      <w:r w:rsidR="00F81D95">
        <w:rPr>
          <w:rFonts w:eastAsia="Times New Roman" w:cs="Times New Roman"/>
          <w:color w:val="000000" w:themeColor="text1"/>
          <w:szCs w:val="28"/>
        </w:rPr>
        <w:t>.</w:t>
      </w:r>
    </w:p>
    <w:p w14:paraId="1248CF9E" w14:textId="6FEE1FF3" w:rsidR="00F81D95" w:rsidRDefault="00F81D95" w:rsidP="00F81D95">
      <w:pPr>
        <w:rPr>
          <w:rFonts w:eastAsia="Times New Roman" w:cs="Times New Roman"/>
          <w:color w:val="000000" w:themeColor="text1"/>
          <w:szCs w:val="28"/>
        </w:rPr>
      </w:pPr>
      <w:r w:rsidRPr="00251532">
        <w:rPr>
          <w:rFonts w:cs="Times New Roman"/>
        </w:rPr>
        <w:t>- 0403</w:t>
      </w:r>
      <w:r>
        <w:rPr>
          <w:rFonts w:cs="Times New Roman"/>
        </w:rPr>
        <w:t>9053</w:t>
      </w:r>
      <w:r w:rsidRPr="00251532">
        <w:rPr>
          <w:rFonts w:cs="Times New Roman"/>
        </w:rPr>
        <w:t xml:space="preserve"> </w:t>
      </w:r>
      <w:r w:rsidRPr="00F81D95">
        <w:rPr>
          <w:rFonts w:eastAsia="Times New Roman" w:cs="Times New Roman"/>
          <w:color w:val="000000" w:themeColor="text1"/>
          <w:szCs w:val="28"/>
        </w:rPr>
        <w:t xml:space="preserve">без добавления сахара или других подслащивающих веществ, с содержанием жира более 3 </w:t>
      </w:r>
      <w:proofErr w:type="spellStart"/>
      <w:proofErr w:type="gramStart"/>
      <w:r w:rsidRPr="00F81D95">
        <w:rPr>
          <w:rFonts w:eastAsia="Times New Roman" w:cs="Times New Roman"/>
          <w:color w:val="000000" w:themeColor="text1"/>
          <w:szCs w:val="28"/>
        </w:rPr>
        <w:t>мас</w:t>
      </w:r>
      <w:proofErr w:type="spellEnd"/>
      <w:r w:rsidRPr="00F81D95">
        <w:rPr>
          <w:rFonts w:eastAsia="Times New Roman" w:cs="Times New Roman"/>
          <w:color w:val="000000" w:themeColor="text1"/>
          <w:szCs w:val="28"/>
        </w:rPr>
        <w:t>.%</w:t>
      </w:r>
      <w:proofErr w:type="gramEnd"/>
      <w:r w:rsidRPr="00F81D95">
        <w:rPr>
          <w:rFonts w:eastAsia="Times New Roman" w:cs="Times New Roman"/>
          <w:color w:val="000000" w:themeColor="text1"/>
          <w:szCs w:val="28"/>
        </w:rPr>
        <w:t xml:space="preserve">, но не более 6 </w:t>
      </w:r>
      <w:proofErr w:type="spellStart"/>
      <w:r w:rsidRPr="00F81D95">
        <w:rPr>
          <w:rFonts w:eastAsia="Times New Roman" w:cs="Times New Roman"/>
          <w:color w:val="000000" w:themeColor="text1"/>
          <w:szCs w:val="28"/>
        </w:rPr>
        <w:t>мас</w:t>
      </w:r>
      <w:proofErr w:type="spellEnd"/>
      <w:r w:rsidRPr="00F81D95">
        <w:rPr>
          <w:rFonts w:eastAsia="Times New Roman" w:cs="Times New Roman"/>
          <w:color w:val="000000" w:themeColor="text1"/>
          <w:szCs w:val="28"/>
        </w:rPr>
        <w:t>.%</w:t>
      </w:r>
      <w:r>
        <w:rPr>
          <w:rFonts w:eastAsia="Times New Roman" w:cs="Times New Roman"/>
          <w:color w:val="000000" w:themeColor="text1"/>
          <w:szCs w:val="28"/>
        </w:rPr>
        <w:t>.</w:t>
      </w:r>
    </w:p>
    <w:p w14:paraId="67684F8E" w14:textId="423BBF5B" w:rsidR="00F81D95" w:rsidRDefault="00F81D95" w:rsidP="00F81D95">
      <w:pPr>
        <w:rPr>
          <w:rFonts w:eastAsia="Times New Roman" w:cs="Times New Roman"/>
          <w:color w:val="000000" w:themeColor="text1"/>
          <w:szCs w:val="28"/>
        </w:rPr>
      </w:pPr>
      <w:r w:rsidRPr="00251532">
        <w:rPr>
          <w:rFonts w:cs="Times New Roman"/>
        </w:rPr>
        <w:t>- 0403</w:t>
      </w:r>
      <w:r>
        <w:rPr>
          <w:rFonts w:cs="Times New Roman"/>
        </w:rPr>
        <w:t xml:space="preserve">905302 </w:t>
      </w:r>
      <w:r>
        <w:rPr>
          <w:rFonts w:eastAsia="Times New Roman" w:cs="Times New Roman"/>
          <w:color w:val="000000" w:themeColor="text1"/>
          <w:szCs w:val="28"/>
        </w:rPr>
        <w:t>кефир, прочий.</w:t>
      </w:r>
    </w:p>
    <w:p w14:paraId="1FBACBA8" w14:textId="6373CF48" w:rsidR="00624834" w:rsidRPr="00251532" w:rsidRDefault="00F81D95" w:rsidP="00460375">
      <w:pPr>
        <w:ind w:firstLine="709"/>
        <w:rPr>
          <w:rFonts w:cs="Times New Roman"/>
        </w:rPr>
      </w:pPr>
      <w:r>
        <w:rPr>
          <w:rFonts w:cs="Times New Roman"/>
        </w:rPr>
        <w:t>Кефир</w:t>
      </w:r>
      <w:r w:rsidR="00624834" w:rsidRPr="00251532">
        <w:rPr>
          <w:rFonts w:cs="Times New Roman"/>
        </w:rPr>
        <w:t xml:space="preserve"> в Российской Федерации регламентиру</w:t>
      </w:r>
      <w:r>
        <w:rPr>
          <w:rFonts w:cs="Times New Roman"/>
        </w:rPr>
        <w:t>е</w:t>
      </w:r>
      <w:r w:rsidR="00624834" w:rsidRPr="00251532">
        <w:rPr>
          <w:rFonts w:cs="Times New Roman"/>
        </w:rPr>
        <w:t xml:space="preserve">тся </w:t>
      </w:r>
      <w:r w:rsidRPr="00B5022C">
        <w:rPr>
          <w:rFonts w:cs="Times New Roman"/>
          <w:szCs w:val="28"/>
        </w:rPr>
        <w:t xml:space="preserve">ГОСТ </w:t>
      </w:r>
      <w:r>
        <w:rPr>
          <w:rFonts w:cs="Times New Roman"/>
          <w:szCs w:val="28"/>
        </w:rPr>
        <w:t>31454-2012</w:t>
      </w:r>
      <w:r w:rsidR="00624834" w:rsidRPr="00251532">
        <w:rPr>
          <w:rFonts w:cs="Times New Roman"/>
        </w:rPr>
        <w:t>, который распространяется на упакованны</w:t>
      </w:r>
      <w:r>
        <w:rPr>
          <w:rFonts w:cs="Times New Roman"/>
        </w:rPr>
        <w:t>й</w:t>
      </w:r>
      <w:r w:rsidR="00624834" w:rsidRPr="00251532">
        <w:rPr>
          <w:rFonts w:cs="Times New Roman"/>
        </w:rPr>
        <w:t xml:space="preserve"> в потребительскую </w:t>
      </w:r>
      <w:r>
        <w:rPr>
          <w:rFonts w:cs="Times New Roman"/>
        </w:rPr>
        <w:t>тару</w:t>
      </w:r>
      <w:r w:rsidR="00624834" w:rsidRPr="00251532">
        <w:rPr>
          <w:rFonts w:cs="Times New Roman"/>
        </w:rPr>
        <w:t xml:space="preserve"> </w:t>
      </w:r>
      <w:r>
        <w:rPr>
          <w:rFonts w:cs="Times New Roman"/>
        </w:rPr>
        <w:t>кефир, изготовленный</w:t>
      </w:r>
      <w:r w:rsidR="00624834" w:rsidRPr="00251532">
        <w:rPr>
          <w:rFonts w:cs="Times New Roman"/>
        </w:rPr>
        <w:t xml:space="preserve"> из коровьего молока и (или) молочных продуктов, предназначенные для непосредственного употребления в пищу. Также в нем изложены Требования, обеспечивающие безопасность продукта, требования к качеству, требования к маркировке. </w:t>
      </w:r>
    </w:p>
    <w:p w14:paraId="47F9DE16" w14:textId="77777777" w:rsidR="00F81D95" w:rsidRDefault="00624834" w:rsidP="00F81D95">
      <w:pPr>
        <w:ind w:firstLine="709"/>
      </w:pPr>
      <w:r w:rsidRPr="00251532">
        <w:rPr>
          <w:rFonts w:cs="Times New Roman"/>
        </w:rPr>
        <w:t xml:space="preserve">В </w:t>
      </w:r>
      <w:r w:rsidR="00F81D95" w:rsidRPr="00B5022C">
        <w:rPr>
          <w:rFonts w:cs="Times New Roman"/>
          <w:szCs w:val="28"/>
        </w:rPr>
        <w:t xml:space="preserve">ГОСТ </w:t>
      </w:r>
      <w:r w:rsidR="00F81D95">
        <w:rPr>
          <w:rFonts w:cs="Times New Roman"/>
          <w:szCs w:val="28"/>
        </w:rPr>
        <w:t>31454-2012</w:t>
      </w:r>
      <w:r w:rsidR="00F5065C" w:rsidRPr="00251532">
        <w:rPr>
          <w:rFonts w:cs="Times New Roman"/>
        </w:rPr>
        <w:t xml:space="preserve"> [1]</w:t>
      </w:r>
      <w:r w:rsidRPr="00251532">
        <w:rPr>
          <w:rFonts w:cs="Times New Roman"/>
        </w:rPr>
        <w:t xml:space="preserve"> </w:t>
      </w:r>
      <w:r w:rsidR="00F81D95">
        <w:t xml:space="preserve">применен следующий термин с соответствующим определением: кефир: Кисломолочный продукт, произведенный путем смешанного (молочнокислого и спиртового) брожения с использованием закваски, приготовленной на кефирных грибках, без добавления чистых культур молочнокислых микроорганизмов и дрожжей. </w:t>
      </w:r>
    </w:p>
    <w:p w14:paraId="21388C8D" w14:textId="7DA1EC79" w:rsidR="006E394C" w:rsidRPr="00F81D95" w:rsidRDefault="006E394C" w:rsidP="00F81D95">
      <w:pPr>
        <w:ind w:firstLine="709"/>
      </w:pPr>
      <w:r w:rsidRPr="00251532">
        <w:rPr>
          <w:rFonts w:cs="Times New Roman"/>
        </w:rPr>
        <w:t>Факторы, формирующие качество товаров, можно подразделить на три группы:</w:t>
      </w:r>
    </w:p>
    <w:p w14:paraId="1174AFBA" w14:textId="77777777" w:rsidR="006E394C" w:rsidRPr="00251532" w:rsidRDefault="006E394C" w:rsidP="00460375">
      <w:pPr>
        <w:tabs>
          <w:tab w:val="left" w:pos="1065"/>
        </w:tabs>
        <w:ind w:firstLine="709"/>
        <w:rPr>
          <w:rFonts w:cs="Times New Roman"/>
        </w:rPr>
      </w:pPr>
      <w:r w:rsidRPr="00251532">
        <w:rPr>
          <w:rFonts w:cs="Times New Roman"/>
        </w:rPr>
        <w:t>• непосредственно влияющие на формирование потребительских свойств - свойства исходного сырья и материалов, конструкция изделий, качество технологических процессов;</w:t>
      </w:r>
    </w:p>
    <w:p w14:paraId="44863661" w14:textId="77777777" w:rsidR="006E394C" w:rsidRPr="00251532" w:rsidRDefault="006E394C" w:rsidP="00460375">
      <w:pPr>
        <w:tabs>
          <w:tab w:val="left" w:pos="1065"/>
        </w:tabs>
        <w:ind w:firstLine="709"/>
        <w:rPr>
          <w:rFonts w:cs="Times New Roman"/>
        </w:rPr>
      </w:pPr>
      <w:r w:rsidRPr="00251532">
        <w:rPr>
          <w:rFonts w:cs="Times New Roman"/>
        </w:rPr>
        <w:lastRenderedPageBreak/>
        <w:t>•</w:t>
      </w:r>
      <w:r w:rsidR="00460375">
        <w:rPr>
          <w:rFonts w:cs="Times New Roman"/>
        </w:rPr>
        <w:t xml:space="preserve"> </w:t>
      </w:r>
      <w:r w:rsidRPr="00251532">
        <w:rPr>
          <w:rFonts w:cs="Times New Roman"/>
        </w:rPr>
        <w:t>стимулирующие потребительские свойства — целесообразность и эффективность производства, материальная заинтересованность работников, санкции, предъявляемые за выпуск продукции низкого качества;</w:t>
      </w:r>
    </w:p>
    <w:p w14:paraId="6BE10FD6" w14:textId="77777777" w:rsidR="006E394C" w:rsidRPr="00251532" w:rsidRDefault="006E394C" w:rsidP="00460375">
      <w:pPr>
        <w:tabs>
          <w:tab w:val="left" w:pos="1065"/>
        </w:tabs>
        <w:ind w:firstLine="709"/>
        <w:rPr>
          <w:rFonts w:cs="Times New Roman"/>
        </w:rPr>
      </w:pPr>
      <w:r w:rsidRPr="00251532">
        <w:rPr>
          <w:rFonts w:cs="Times New Roman"/>
        </w:rPr>
        <w:t>•</w:t>
      </w:r>
      <w:r w:rsidR="00460375">
        <w:rPr>
          <w:rFonts w:cs="Times New Roman"/>
        </w:rPr>
        <w:t xml:space="preserve"> </w:t>
      </w:r>
      <w:r w:rsidRPr="00251532">
        <w:rPr>
          <w:rFonts w:cs="Times New Roman"/>
        </w:rPr>
        <w:t>обеспечивающие сохранение потребительских свойств при доведении товаров от производства до потребителя — условия хранения, транспортирования, реализации и эксплуатации товаров.</w:t>
      </w:r>
    </w:p>
    <w:p w14:paraId="34297476" w14:textId="77777777" w:rsidR="006E394C" w:rsidRPr="00251532" w:rsidRDefault="006E394C" w:rsidP="00460375">
      <w:pPr>
        <w:ind w:firstLine="709"/>
        <w:rPr>
          <w:rFonts w:cs="Times New Roman"/>
        </w:rPr>
      </w:pPr>
    </w:p>
    <w:p w14:paraId="3565A61D" w14:textId="77777777" w:rsidR="006A4D38" w:rsidRPr="00251532" w:rsidRDefault="006A4D38" w:rsidP="00460375">
      <w:pPr>
        <w:pStyle w:val="2"/>
        <w:spacing w:before="0" w:after="0"/>
        <w:ind w:firstLine="709"/>
        <w:rPr>
          <w:rFonts w:ascii="Times New Roman" w:hAnsi="Times New Roman" w:cs="Times New Roman"/>
        </w:rPr>
      </w:pPr>
      <w:bookmarkStart w:id="7" w:name="_Toc101273054"/>
      <w:bookmarkStart w:id="8" w:name="_Toc103687860"/>
      <w:bookmarkStart w:id="9" w:name="_Toc132196932"/>
      <w:r w:rsidRPr="00251532">
        <w:rPr>
          <w:rFonts w:ascii="Times New Roman" w:hAnsi="Times New Roman" w:cs="Times New Roman"/>
        </w:rPr>
        <w:t>1.1 Факторы формирующи</w:t>
      </w:r>
      <w:r w:rsidRPr="003C41BE">
        <w:rPr>
          <w:rFonts w:ascii="Times New Roman" w:hAnsi="Times New Roman" w:cs="Times New Roman"/>
        </w:rPr>
        <w:t>е</w:t>
      </w:r>
      <w:bookmarkEnd w:id="7"/>
      <w:r w:rsidR="001C1E6C" w:rsidRPr="003C41BE">
        <w:rPr>
          <w:rFonts w:ascii="Times New Roman" w:hAnsi="Times New Roman" w:cs="Times New Roman"/>
        </w:rPr>
        <w:t xml:space="preserve"> потребительские свойства</w:t>
      </w:r>
      <w:bookmarkEnd w:id="8"/>
      <w:bookmarkEnd w:id="9"/>
    </w:p>
    <w:p w14:paraId="17A278CF" w14:textId="77777777" w:rsidR="00251532" w:rsidRPr="00251532" w:rsidRDefault="00251532" w:rsidP="00460375">
      <w:pPr>
        <w:tabs>
          <w:tab w:val="left" w:pos="1065"/>
        </w:tabs>
        <w:ind w:firstLine="709"/>
        <w:rPr>
          <w:rFonts w:cs="Times New Roman"/>
          <w:iCs/>
        </w:rPr>
      </w:pPr>
    </w:p>
    <w:p w14:paraId="4F01619C" w14:textId="77777777" w:rsidR="006E394C" w:rsidRPr="00251532" w:rsidRDefault="006E394C" w:rsidP="00460375">
      <w:pPr>
        <w:tabs>
          <w:tab w:val="left" w:pos="1065"/>
        </w:tabs>
        <w:ind w:firstLine="709"/>
        <w:rPr>
          <w:rFonts w:cs="Times New Roman"/>
          <w:iCs/>
        </w:rPr>
      </w:pPr>
      <w:r w:rsidRPr="00251532">
        <w:rPr>
          <w:rFonts w:cs="Times New Roman"/>
          <w:iCs/>
        </w:rPr>
        <w:t>Основным сырьем для определенного производства следует считать сырье или материал, составляющие основное материальное содержание выпускаемого данным производством конечного продукта (готовой продукции).</w:t>
      </w:r>
    </w:p>
    <w:p w14:paraId="030A714C" w14:textId="096B16DF" w:rsidR="006A4D38" w:rsidRPr="00251532" w:rsidRDefault="006A4D38" w:rsidP="00460375">
      <w:pPr>
        <w:tabs>
          <w:tab w:val="left" w:pos="1065"/>
        </w:tabs>
        <w:ind w:firstLine="709"/>
        <w:rPr>
          <w:rFonts w:cs="Times New Roman"/>
        </w:rPr>
      </w:pPr>
      <w:r w:rsidRPr="00251532">
        <w:rPr>
          <w:rFonts w:cs="Times New Roman"/>
        </w:rPr>
        <w:t xml:space="preserve">В соответствии с </w:t>
      </w:r>
      <w:r w:rsidR="00AA1BC5" w:rsidRPr="00B5022C">
        <w:rPr>
          <w:rFonts w:cs="Times New Roman"/>
          <w:szCs w:val="28"/>
        </w:rPr>
        <w:t xml:space="preserve">ГОСТ </w:t>
      </w:r>
      <w:r w:rsidR="00AA1BC5">
        <w:rPr>
          <w:rFonts w:cs="Times New Roman"/>
          <w:szCs w:val="28"/>
        </w:rPr>
        <w:t>31454-2012</w:t>
      </w:r>
      <w:r w:rsidR="006E394C" w:rsidRPr="00251532">
        <w:rPr>
          <w:rFonts w:cs="Times New Roman"/>
        </w:rPr>
        <w:t xml:space="preserve"> </w:t>
      </w:r>
      <w:r w:rsidRPr="00251532">
        <w:rPr>
          <w:rFonts w:cs="Times New Roman"/>
        </w:rPr>
        <w:t>«</w:t>
      </w:r>
      <w:r w:rsidR="00AA1BC5">
        <w:rPr>
          <w:rFonts w:cs="Times New Roman"/>
        </w:rPr>
        <w:t>Кефир</w:t>
      </w:r>
      <w:r w:rsidRPr="00251532">
        <w:rPr>
          <w:rFonts w:cs="Times New Roman"/>
        </w:rPr>
        <w:t>»</w:t>
      </w:r>
      <w:r w:rsidR="000A75A6" w:rsidRPr="00251532">
        <w:rPr>
          <w:rFonts w:cs="Times New Roman"/>
        </w:rPr>
        <w:t xml:space="preserve"> [1]</w:t>
      </w:r>
      <w:r w:rsidRPr="00251532">
        <w:rPr>
          <w:rFonts w:cs="Times New Roman"/>
        </w:rPr>
        <w:t xml:space="preserve"> сырьем может быть:</w:t>
      </w:r>
    </w:p>
    <w:p w14:paraId="47AEDC97" w14:textId="77777777" w:rsidR="00AA1BC5" w:rsidRDefault="00AA1BC5" w:rsidP="00460375">
      <w:pPr>
        <w:tabs>
          <w:tab w:val="left" w:pos="1065"/>
        </w:tabs>
        <w:ind w:firstLine="709"/>
      </w:pPr>
      <w:r>
        <w:t xml:space="preserve">- молоко коровье сырое по нормативным и техническим документам, действующим на территории государств, принявших стандарт; </w:t>
      </w:r>
    </w:p>
    <w:p w14:paraId="00FD24E3" w14:textId="77777777" w:rsidR="00AA1BC5" w:rsidRDefault="00AA1BC5" w:rsidP="00460375">
      <w:pPr>
        <w:tabs>
          <w:tab w:val="left" w:pos="1065"/>
        </w:tabs>
        <w:ind w:firstLine="709"/>
      </w:pPr>
      <w:r>
        <w:t xml:space="preserve">- молоко обезжиренное — сырье по нормативным и техническим документам, действующим на территории государств, принявших стандарт; </w:t>
      </w:r>
    </w:p>
    <w:p w14:paraId="6F0AC0D8" w14:textId="77777777" w:rsidR="00AA1BC5" w:rsidRDefault="00AA1BC5" w:rsidP="00460375">
      <w:pPr>
        <w:tabs>
          <w:tab w:val="left" w:pos="1065"/>
        </w:tabs>
        <w:ind w:firstLine="709"/>
      </w:pPr>
      <w:r>
        <w:t xml:space="preserve">- молоко коровье пастеризованное, предназначенное для промышленной переработки, по нормативным и техническим документам, действующим на территории государств, принявших стандарт; </w:t>
      </w:r>
    </w:p>
    <w:p w14:paraId="14609E5F" w14:textId="77777777" w:rsidR="00AA1BC5" w:rsidRDefault="00AA1BC5" w:rsidP="00460375">
      <w:pPr>
        <w:tabs>
          <w:tab w:val="left" w:pos="1065"/>
        </w:tabs>
        <w:ind w:firstLine="709"/>
      </w:pPr>
      <w:r>
        <w:t xml:space="preserve">- молоко сгущенное, концентрированное — сырье по нормативным и техническим документам, действующим на территории государств, принявших стандарт; </w:t>
      </w:r>
    </w:p>
    <w:p w14:paraId="2D9DD28D" w14:textId="77777777" w:rsidR="00AA1BC5" w:rsidRDefault="00AA1BC5" w:rsidP="00460375">
      <w:pPr>
        <w:tabs>
          <w:tab w:val="left" w:pos="1065"/>
        </w:tabs>
        <w:ind w:firstLine="709"/>
      </w:pPr>
      <w:r>
        <w:t xml:space="preserve">- сливки — сырье по нормативным и техническим документам, действующим на территории государств, принявших стандарт; - сливки пастеризованные, предназначенные для промышленной переработки, по нормативным и техническим документам, действующим на территории государств, принявших стандарт; </w:t>
      </w:r>
    </w:p>
    <w:p w14:paraId="050D6372" w14:textId="77777777" w:rsidR="00AA1BC5" w:rsidRDefault="00AA1BC5" w:rsidP="00460375">
      <w:pPr>
        <w:tabs>
          <w:tab w:val="left" w:pos="1065"/>
        </w:tabs>
        <w:ind w:firstLine="709"/>
      </w:pPr>
      <w:r>
        <w:lastRenderedPageBreak/>
        <w:t xml:space="preserve">- молоко цельное сухое высшего сорта по ГОСТ 4495 и нормативным и техническим документам, действующим на территории государств, принявших стандарт; </w:t>
      </w:r>
    </w:p>
    <w:p w14:paraId="16224CD3" w14:textId="77777777" w:rsidR="00AA1BC5" w:rsidRDefault="00AA1BC5" w:rsidP="00460375">
      <w:pPr>
        <w:tabs>
          <w:tab w:val="left" w:pos="1065"/>
        </w:tabs>
        <w:ind w:firstLine="709"/>
      </w:pPr>
      <w:r>
        <w:t xml:space="preserve">- молоко сухое обезжиренное по ГОСТ 10970 и нормативным и техническим документам, действующим на территории государств, принявших стандарт; </w:t>
      </w:r>
    </w:p>
    <w:p w14:paraId="75B1B609" w14:textId="77777777" w:rsidR="00AA1BC5" w:rsidRDefault="00AA1BC5" w:rsidP="00460375">
      <w:pPr>
        <w:tabs>
          <w:tab w:val="left" w:pos="1065"/>
        </w:tabs>
        <w:ind w:firstLine="709"/>
      </w:pPr>
      <w:r>
        <w:t xml:space="preserve">- сливки сухие по ГОСТ 1349 и нормативным и техническим документам, действующим на территории государств, принявших стандарт; </w:t>
      </w:r>
    </w:p>
    <w:p w14:paraId="76546FFE" w14:textId="77777777" w:rsidR="00AA1BC5" w:rsidRDefault="00AA1BC5" w:rsidP="00460375">
      <w:pPr>
        <w:tabs>
          <w:tab w:val="left" w:pos="1065"/>
        </w:tabs>
        <w:ind w:firstLine="709"/>
      </w:pPr>
      <w:r>
        <w:t xml:space="preserve">- кефирные грибки по нормативным и техническим документам, действующим на территории государств, принявших стандарт; </w:t>
      </w:r>
    </w:p>
    <w:p w14:paraId="1A1FBE2F" w14:textId="3DA176B9" w:rsidR="00AA1BC5" w:rsidRDefault="00AA1BC5" w:rsidP="00460375">
      <w:pPr>
        <w:tabs>
          <w:tab w:val="left" w:pos="1065"/>
        </w:tabs>
        <w:ind w:firstLine="709"/>
      </w:pPr>
      <w:r>
        <w:t>- вода питьевая по нормативным и техническим документам, действующим на территории государств, принявших стандарт.</w:t>
      </w:r>
    </w:p>
    <w:p w14:paraId="199632DC" w14:textId="747726FD" w:rsidR="006A4D38" w:rsidRPr="00251532" w:rsidRDefault="006A4D38" w:rsidP="00460375">
      <w:pPr>
        <w:tabs>
          <w:tab w:val="left" w:pos="1065"/>
        </w:tabs>
        <w:ind w:firstLine="709"/>
        <w:rPr>
          <w:rFonts w:cs="Times New Roman"/>
        </w:rPr>
      </w:pPr>
      <w:r w:rsidRPr="00251532">
        <w:rPr>
          <w:rFonts w:cs="Times New Roman"/>
        </w:rPr>
        <w:t xml:space="preserve">Производственные процессы — совокупность операций, предназначенных для формирований основополагающих товароведных характеристик готовой продукции. </w:t>
      </w:r>
    </w:p>
    <w:p w14:paraId="3229DB18" w14:textId="77777777" w:rsidR="006A4D38" w:rsidRPr="00251532" w:rsidRDefault="006A4D38" w:rsidP="00460375">
      <w:pPr>
        <w:tabs>
          <w:tab w:val="left" w:pos="1065"/>
        </w:tabs>
        <w:ind w:firstLine="709"/>
        <w:rPr>
          <w:rFonts w:cs="Times New Roman"/>
        </w:rPr>
      </w:pPr>
      <w:r w:rsidRPr="00251532">
        <w:rPr>
          <w:rFonts w:cs="Times New Roman"/>
        </w:rPr>
        <w:t xml:space="preserve">Различают три основных этапа производственного процесса: </w:t>
      </w:r>
    </w:p>
    <w:p w14:paraId="0AC6F1E7" w14:textId="77777777" w:rsidR="006A4D38" w:rsidRPr="00251532" w:rsidRDefault="006A4D38" w:rsidP="00460375">
      <w:pPr>
        <w:tabs>
          <w:tab w:val="left" w:pos="1065"/>
        </w:tabs>
        <w:ind w:firstLine="709"/>
        <w:rPr>
          <w:rFonts w:cs="Times New Roman"/>
        </w:rPr>
      </w:pPr>
      <w:r w:rsidRPr="00251532">
        <w:rPr>
          <w:rFonts w:cs="Times New Roman"/>
        </w:rPr>
        <w:t xml:space="preserve">1) подготовительный этап — совокупность операций по подготовке основного и вспомогательного сырья к переработке. На этом этапе исходные свойства сырья практически не изменяются или эти изменения касаются отделения малоценных частей. </w:t>
      </w:r>
    </w:p>
    <w:p w14:paraId="0D3AD7A7" w14:textId="77777777" w:rsidR="006A4D38" w:rsidRPr="00251532" w:rsidRDefault="006A4D38" w:rsidP="00460375">
      <w:pPr>
        <w:tabs>
          <w:tab w:val="left" w:pos="1065"/>
        </w:tabs>
        <w:ind w:firstLine="709"/>
        <w:rPr>
          <w:rFonts w:cs="Times New Roman"/>
        </w:rPr>
      </w:pPr>
      <w:r w:rsidRPr="00251532">
        <w:rPr>
          <w:rFonts w:cs="Times New Roman"/>
        </w:rPr>
        <w:t xml:space="preserve">2) основной этап — совокупность операций по переработке сырья (материалов, полуфабрикатов) или сборке комплектующих изделий для получения готовой продукции. Данный этап имеет решающее значение для формирования качества готовой продукции на стадии производства. Применяются разнообразные технологические операции: смешивание по рецептуре, термическая и др. </w:t>
      </w:r>
    </w:p>
    <w:p w14:paraId="256FE601" w14:textId="77777777" w:rsidR="006A4D38" w:rsidRPr="00251532" w:rsidRDefault="006A4D38" w:rsidP="00460375">
      <w:pPr>
        <w:tabs>
          <w:tab w:val="left" w:pos="1065"/>
        </w:tabs>
        <w:ind w:firstLine="709"/>
        <w:rPr>
          <w:rFonts w:cs="Times New Roman"/>
        </w:rPr>
      </w:pPr>
      <w:r w:rsidRPr="00251532">
        <w:rPr>
          <w:rFonts w:cs="Times New Roman"/>
        </w:rPr>
        <w:t xml:space="preserve">3) окончательный этап — совокупность операций по обработке готовой продукции с целью придания ей товарного вида, улучшение </w:t>
      </w:r>
      <w:proofErr w:type="spellStart"/>
      <w:r w:rsidRPr="00251532">
        <w:rPr>
          <w:rFonts w:cs="Times New Roman"/>
        </w:rPr>
        <w:t>сохраняемости</w:t>
      </w:r>
      <w:proofErr w:type="spellEnd"/>
      <w:r w:rsidRPr="00251532">
        <w:rPr>
          <w:rFonts w:cs="Times New Roman"/>
        </w:rPr>
        <w:t xml:space="preserve"> и подтверждения соответствия установленным требованиям. Исходные свойства продукции на этом этапе не изменяются, т.к. новое качество готового </w:t>
      </w:r>
      <w:r w:rsidRPr="00251532">
        <w:rPr>
          <w:rFonts w:cs="Times New Roman"/>
        </w:rPr>
        <w:lastRenderedPageBreak/>
        <w:t xml:space="preserve">продукта уже сформировано. Все операции этого этапа направлены на дополнительные улучшения качества продукции, либо на окончательный контроль качества. </w:t>
      </w:r>
    </w:p>
    <w:p w14:paraId="50D78104" w14:textId="74E4B277" w:rsidR="00C754EC" w:rsidRPr="00251532" w:rsidRDefault="00C754EC" w:rsidP="00460375">
      <w:pPr>
        <w:tabs>
          <w:tab w:val="left" w:pos="1065"/>
        </w:tabs>
        <w:ind w:firstLine="709"/>
        <w:rPr>
          <w:rFonts w:cs="Times New Roman"/>
        </w:rPr>
      </w:pPr>
      <w:r w:rsidRPr="00251532">
        <w:rPr>
          <w:rFonts w:cs="Times New Roman"/>
        </w:rPr>
        <w:t xml:space="preserve">Подготовительный этап производство </w:t>
      </w:r>
      <w:r w:rsidR="00AA1BC5">
        <w:rPr>
          <w:rFonts w:cs="Times New Roman"/>
        </w:rPr>
        <w:t>кефира</w:t>
      </w:r>
      <w:r w:rsidRPr="00251532">
        <w:rPr>
          <w:rFonts w:cs="Times New Roman"/>
        </w:rPr>
        <w:t xml:space="preserve"> состоит из следующих стадий:</w:t>
      </w:r>
    </w:p>
    <w:p w14:paraId="767D4952" w14:textId="77777777" w:rsidR="00C754EC" w:rsidRPr="00251532" w:rsidRDefault="00C754EC" w:rsidP="00460375">
      <w:pPr>
        <w:tabs>
          <w:tab w:val="left" w:pos="1065"/>
        </w:tabs>
        <w:ind w:firstLine="709"/>
        <w:rPr>
          <w:rFonts w:cs="Times New Roman"/>
        </w:rPr>
      </w:pPr>
      <w:r w:rsidRPr="00251532">
        <w:rPr>
          <w:rFonts w:cs="Times New Roman"/>
        </w:rPr>
        <w:t>1) Подогрев молока</w:t>
      </w:r>
      <w:r w:rsidR="00F163E6" w:rsidRPr="00251532">
        <w:rPr>
          <w:rFonts w:cs="Times New Roman"/>
        </w:rPr>
        <w:t>;</w:t>
      </w:r>
    </w:p>
    <w:p w14:paraId="3F72CAF2" w14:textId="77777777" w:rsidR="00C754EC" w:rsidRPr="00251532" w:rsidRDefault="00C754EC" w:rsidP="00460375">
      <w:pPr>
        <w:tabs>
          <w:tab w:val="left" w:pos="1065"/>
        </w:tabs>
        <w:ind w:firstLine="709"/>
        <w:rPr>
          <w:rFonts w:cs="Times New Roman"/>
        </w:rPr>
      </w:pPr>
      <w:r w:rsidRPr="00251532">
        <w:rPr>
          <w:rFonts w:cs="Times New Roman"/>
        </w:rPr>
        <w:t>2) Очистка молока</w:t>
      </w:r>
      <w:r w:rsidR="00F163E6" w:rsidRPr="00251532">
        <w:rPr>
          <w:rFonts w:cs="Times New Roman"/>
        </w:rPr>
        <w:t>;</w:t>
      </w:r>
    </w:p>
    <w:p w14:paraId="31E07F01" w14:textId="77777777" w:rsidR="00C754EC" w:rsidRPr="00251532" w:rsidRDefault="00C754EC" w:rsidP="00460375">
      <w:pPr>
        <w:tabs>
          <w:tab w:val="left" w:pos="1065"/>
        </w:tabs>
        <w:ind w:firstLine="709"/>
        <w:rPr>
          <w:rFonts w:cs="Times New Roman"/>
        </w:rPr>
      </w:pPr>
      <w:r w:rsidRPr="00251532">
        <w:rPr>
          <w:rFonts w:cs="Times New Roman"/>
        </w:rPr>
        <w:t>3) Проверка и очистка дополнительных компонентов</w:t>
      </w:r>
      <w:r w:rsidR="00F163E6" w:rsidRPr="00251532">
        <w:rPr>
          <w:rFonts w:cs="Times New Roman"/>
        </w:rPr>
        <w:t>;</w:t>
      </w:r>
    </w:p>
    <w:p w14:paraId="0C752215" w14:textId="77777777" w:rsidR="00C754EC" w:rsidRPr="00251532" w:rsidRDefault="00C754EC" w:rsidP="00460375">
      <w:pPr>
        <w:tabs>
          <w:tab w:val="left" w:pos="1065"/>
        </w:tabs>
        <w:ind w:firstLine="709"/>
        <w:rPr>
          <w:rFonts w:cs="Times New Roman"/>
        </w:rPr>
      </w:pPr>
      <w:r w:rsidRPr="00251532">
        <w:rPr>
          <w:rFonts w:cs="Times New Roman"/>
        </w:rPr>
        <w:t>4) Пастеризация молока</w:t>
      </w:r>
      <w:r w:rsidR="00F163E6" w:rsidRPr="00251532">
        <w:rPr>
          <w:rFonts w:cs="Times New Roman"/>
        </w:rPr>
        <w:t>.</w:t>
      </w:r>
    </w:p>
    <w:p w14:paraId="04A93582" w14:textId="32D7B2C9" w:rsidR="00F163E6" w:rsidRPr="00251532" w:rsidRDefault="00F163E6" w:rsidP="00460375">
      <w:pPr>
        <w:tabs>
          <w:tab w:val="left" w:pos="1065"/>
        </w:tabs>
        <w:ind w:firstLine="709"/>
        <w:rPr>
          <w:rFonts w:cs="Times New Roman"/>
        </w:rPr>
      </w:pPr>
      <w:r w:rsidRPr="00251532">
        <w:rPr>
          <w:rFonts w:cs="Times New Roman"/>
        </w:rPr>
        <w:t xml:space="preserve">Основным этапом производство </w:t>
      </w:r>
      <w:r w:rsidR="00C41AE2">
        <w:rPr>
          <w:rFonts w:cs="Times New Roman"/>
        </w:rPr>
        <w:t>кефира</w:t>
      </w:r>
      <w:r w:rsidRPr="00251532">
        <w:rPr>
          <w:rFonts w:cs="Times New Roman"/>
        </w:rPr>
        <w:t xml:space="preserve"> являются заквашивание, сквашивание и охлаждение, </w:t>
      </w:r>
      <w:r w:rsidR="00C41AE2">
        <w:rPr>
          <w:rFonts w:cs="Times New Roman"/>
        </w:rPr>
        <w:t>охлаждение и созревание сгустка</w:t>
      </w:r>
      <w:r w:rsidRPr="00251532">
        <w:rPr>
          <w:rFonts w:cs="Times New Roman"/>
        </w:rPr>
        <w:t>.</w:t>
      </w:r>
    </w:p>
    <w:p w14:paraId="6A766057" w14:textId="60C48519" w:rsidR="006A4D38" w:rsidRPr="00251532" w:rsidRDefault="00F163E6" w:rsidP="00460375">
      <w:pPr>
        <w:tabs>
          <w:tab w:val="left" w:pos="1065"/>
        </w:tabs>
        <w:ind w:firstLine="709"/>
        <w:rPr>
          <w:rFonts w:cs="Times New Roman"/>
          <w:i/>
          <w:u w:val="single"/>
        </w:rPr>
      </w:pPr>
      <w:r w:rsidRPr="00251532">
        <w:rPr>
          <w:rFonts w:cs="Times New Roman"/>
        </w:rPr>
        <w:t xml:space="preserve">На окончательном этапе происходит контроль качества изготовленного продукта и упаковка готового </w:t>
      </w:r>
      <w:r w:rsidR="00C41AE2">
        <w:rPr>
          <w:rFonts w:cs="Times New Roman"/>
        </w:rPr>
        <w:t>кефира</w:t>
      </w:r>
      <w:r w:rsidRPr="00251532">
        <w:rPr>
          <w:rFonts w:cs="Times New Roman"/>
        </w:rPr>
        <w:t>.</w:t>
      </w:r>
      <w:r w:rsidR="006A4D38" w:rsidRPr="00251532">
        <w:rPr>
          <w:rFonts w:cs="Times New Roman"/>
          <w:i/>
          <w:u w:val="single"/>
        </w:rPr>
        <w:t xml:space="preserve"> </w:t>
      </w:r>
    </w:p>
    <w:p w14:paraId="5A5AD893" w14:textId="77777777" w:rsidR="006A4D38" w:rsidRPr="00251532" w:rsidRDefault="006A4D38" w:rsidP="00460375">
      <w:pPr>
        <w:tabs>
          <w:tab w:val="left" w:pos="1065"/>
        </w:tabs>
        <w:ind w:firstLine="709"/>
        <w:rPr>
          <w:rFonts w:cs="Times New Roman"/>
        </w:rPr>
      </w:pPr>
      <w:r w:rsidRPr="00251532">
        <w:rPr>
          <w:rFonts w:cs="Times New Roman"/>
        </w:rPr>
        <w:t>Контроль качества продукции на предприятиях осуществляет отдел технического контроля (ОТК).</w:t>
      </w:r>
    </w:p>
    <w:p w14:paraId="6A33599D" w14:textId="77777777" w:rsidR="006A4D38" w:rsidRPr="00251532" w:rsidRDefault="006A4D38" w:rsidP="00460375">
      <w:pPr>
        <w:tabs>
          <w:tab w:val="left" w:pos="1065"/>
        </w:tabs>
        <w:ind w:firstLine="709"/>
        <w:rPr>
          <w:rFonts w:cs="Times New Roman"/>
        </w:rPr>
      </w:pPr>
      <w:r w:rsidRPr="00251532">
        <w:rPr>
          <w:rFonts w:cs="Times New Roman"/>
        </w:rPr>
        <w:t xml:space="preserve">Контроль качества продукции подразделяют на три вида: </w:t>
      </w:r>
    </w:p>
    <w:p w14:paraId="4F01D08C" w14:textId="77777777" w:rsidR="006A4D38" w:rsidRPr="00251532" w:rsidRDefault="006A4D38" w:rsidP="00460375">
      <w:pPr>
        <w:tabs>
          <w:tab w:val="left" w:pos="1065"/>
        </w:tabs>
        <w:ind w:firstLine="709"/>
        <w:rPr>
          <w:rFonts w:cs="Times New Roman"/>
        </w:rPr>
      </w:pPr>
      <w:r w:rsidRPr="00251532">
        <w:rPr>
          <w:rFonts w:cs="Times New Roman"/>
        </w:rPr>
        <w:t xml:space="preserve">1) входной контроль — проверка качества сырья, поступающих в производство. </w:t>
      </w:r>
    </w:p>
    <w:p w14:paraId="13AA7603" w14:textId="77777777" w:rsidR="006A4D38" w:rsidRPr="00251532" w:rsidRDefault="006A4D38" w:rsidP="00460375">
      <w:pPr>
        <w:tabs>
          <w:tab w:val="left" w:pos="1065"/>
        </w:tabs>
        <w:ind w:firstLine="709"/>
        <w:rPr>
          <w:rFonts w:cs="Times New Roman"/>
        </w:rPr>
      </w:pPr>
      <w:r w:rsidRPr="00251532">
        <w:rPr>
          <w:rFonts w:cs="Times New Roman"/>
        </w:rPr>
        <w:t>Постоянный анализ качества поставляемого сырья позволяет влиять на производство предприятий-поставщиков, добиваясь повышения качеств</w:t>
      </w:r>
      <w:r w:rsidR="00F163E6" w:rsidRPr="00251532">
        <w:rPr>
          <w:rFonts w:cs="Times New Roman"/>
        </w:rPr>
        <w:t xml:space="preserve">а, при долгосрочных отношениях с поставщиками практикуется </w:t>
      </w:r>
      <w:proofErr w:type="spellStart"/>
      <w:r w:rsidR="00F163E6" w:rsidRPr="00251532">
        <w:rPr>
          <w:rFonts w:cs="Times New Roman"/>
        </w:rPr>
        <w:t>сертифицирование</w:t>
      </w:r>
      <w:proofErr w:type="spellEnd"/>
      <w:r w:rsidR="00F163E6" w:rsidRPr="00251532">
        <w:rPr>
          <w:rFonts w:cs="Times New Roman"/>
        </w:rPr>
        <w:t xml:space="preserve"> сырья со стороны поставщиков</w:t>
      </w:r>
      <w:r w:rsidRPr="00251532">
        <w:rPr>
          <w:rFonts w:cs="Times New Roman"/>
        </w:rPr>
        <w:t xml:space="preserve">; </w:t>
      </w:r>
    </w:p>
    <w:p w14:paraId="0D7DFAD4" w14:textId="77777777" w:rsidR="006A4D38" w:rsidRPr="00251532" w:rsidRDefault="006A4D38" w:rsidP="00460375">
      <w:pPr>
        <w:tabs>
          <w:tab w:val="left" w:pos="1065"/>
        </w:tabs>
        <w:ind w:firstLine="709"/>
        <w:rPr>
          <w:rFonts w:cs="Times New Roman"/>
        </w:rPr>
      </w:pPr>
      <w:r w:rsidRPr="00251532">
        <w:rPr>
          <w:rFonts w:cs="Times New Roman"/>
        </w:rPr>
        <w:t xml:space="preserve">2) межоперационный контроль охватывает весь технологический процесс. Этот контроль иногда называют технологическим, или текущим. </w:t>
      </w:r>
    </w:p>
    <w:p w14:paraId="350C5129" w14:textId="44174842" w:rsidR="006A4D38" w:rsidRPr="00251532" w:rsidRDefault="006A4D38" w:rsidP="00460375">
      <w:pPr>
        <w:tabs>
          <w:tab w:val="left" w:pos="1065"/>
        </w:tabs>
        <w:ind w:firstLine="709"/>
        <w:rPr>
          <w:rFonts w:cs="Times New Roman"/>
        </w:rPr>
      </w:pPr>
      <w:r w:rsidRPr="00251532">
        <w:rPr>
          <w:rFonts w:cs="Times New Roman"/>
        </w:rPr>
        <w:t xml:space="preserve">Цель межоперационного контроля — поверка соблюдения технологических режимов, </w:t>
      </w:r>
      <w:r w:rsidR="00F163E6" w:rsidRPr="00251532">
        <w:rPr>
          <w:rFonts w:cs="Times New Roman"/>
        </w:rPr>
        <w:t xml:space="preserve">состояние </w:t>
      </w:r>
      <w:r w:rsidR="00875176" w:rsidRPr="00251532">
        <w:rPr>
          <w:rFonts w:cs="Times New Roman"/>
        </w:rPr>
        <w:t>аппаратов,</w:t>
      </w:r>
      <w:r w:rsidR="00F163E6" w:rsidRPr="00251532">
        <w:rPr>
          <w:rFonts w:cs="Times New Roman"/>
        </w:rPr>
        <w:t xml:space="preserve"> участвующих в производстве и т.д.</w:t>
      </w:r>
      <w:r w:rsidRPr="00251532">
        <w:rPr>
          <w:rFonts w:cs="Times New Roman"/>
        </w:rPr>
        <w:t xml:space="preserve">; </w:t>
      </w:r>
    </w:p>
    <w:p w14:paraId="349269F0" w14:textId="77777777" w:rsidR="006A4D38" w:rsidRPr="00251532" w:rsidRDefault="006A4D38" w:rsidP="00460375">
      <w:pPr>
        <w:tabs>
          <w:tab w:val="left" w:pos="1065"/>
        </w:tabs>
        <w:ind w:firstLine="709"/>
        <w:rPr>
          <w:rFonts w:cs="Times New Roman"/>
        </w:rPr>
      </w:pPr>
      <w:r w:rsidRPr="00251532">
        <w:rPr>
          <w:rFonts w:cs="Times New Roman"/>
        </w:rPr>
        <w:t xml:space="preserve">3) выходной (приемочный) контроль — контроль качества готовой продукции. </w:t>
      </w:r>
    </w:p>
    <w:p w14:paraId="6FF6E012" w14:textId="5CC3F1E4" w:rsidR="006A4D38" w:rsidRPr="00251532" w:rsidRDefault="00F163E6" w:rsidP="00460375">
      <w:pPr>
        <w:tabs>
          <w:tab w:val="left" w:pos="1065"/>
        </w:tabs>
        <w:ind w:firstLine="709"/>
        <w:rPr>
          <w:rFonts w:cs="Times New Roman"/>
        </w:rPr>
      </w:pPr>
      <w:r w:rsidRPr="00251532">
        <w:rPr>
          <w:rFonts w:cs="Times New Roman"/>
        </w:rPr>
        <w:lastRenderedPageBreak/>
        <w:t xml:space="preserve">Выходной контроль – часть системы контроля качества, который устанавливает соответствие качества готовой продукции установленным требованиям. </w:t>
      </w:r>
      <w:r w:rsidR="006A4D38" w:rsidRPr="00251532">
        <w:rPr>
          <w:rFonts w:cs="Times New Roman"/>
        </w:rPr>
        <w:t>ОТК проверяет также качество упаковки и правильность маркировки готовой продукции</w:t>
      </w:r>
      <w:r w:rsidR="005B3E5C" w:rsidRPr="00251532">
        <w:rPr>
          <w:rFonts w:cs="Times New Roman"/>
        </w:rPr>
        <w:t xml:space="preserve"> по ГОСТ 51232 </w:t>
      </w:r>
      <w:r w:rsidR="00510879">
        <w:rPr>
          <w:rFonts w:cs="Times New Roman"/>
        </w:rPr>
        <w:t>[2]</w:t>
      </w:r>
      <w:r w:rsidR="006A4D38" w:rsidRPr="00251532">
        <w:rPr>
          <w:rFonts w:cs="Times New Roman"/>
        </w:rPr>
        <w:t xml:space="preserve">. </w:t>
      </w:r>
    </w:p>
    <w:p w14:paraId="6CFF021B" w14:textId="77777777" w:rsidR="006A4D38" w:rsidRPr="00251532" w:rsidRDefault="006A4D38" w:rsidP="00460375">
      <w:pPr>
        <w:tabs>
          <w:tab w:val="left" w:pos="1065"/>
        </w:tabs>
        <w:ind w:firstLine="709"/>
        <w:rPr>
          <w:rFonts w:cs="Times New Roman"/>
        </w:rPr>
      </w:pPr>
      <w:r w:rsidRPr="00251532">
        <w:rPr>
          <w:rFonts w:cs="Times New Roman"/>
        </w:rPr>
        <w:t xml:space="preserve">По способу контроля входной, межоперационный и выходной контроль может быть: </w:t>
      </w:r>
    </w:p>
    <w:p w14:paraId="0E00B17C" w14:textId="77777777" w:rsidR="006A4D38" w:rsidRPr="00251532" w:rsidRDefault="006A4D38" w:rsidP="00460375">
      <w:pPr>
        <w:tabs>
          <w:tab w:val="left" w:pos="1065"/>
        </w:tabs>
        <w:ind w:firstLine="709"/>
        <w:rPr>
          <w:rFonts w:cs="Times New Roman"/>
        </w:rPr>
      </w:pPr>
      <w:r w:rsidRPr="00251532">
        <w:rPr>
          <w:rFonts w:cs="Times New Roman"/>
        </w:rPr>
        <w:t>1) выборочный — контроль части продукции, результаты проверки которой распространяются на всю партию;</w:t>
      </w:r>
    </w:p>
    <w:p w14:paraId="4BA59646" w14:textId="77777777" w:rsidR="006A4D38" w:rsidRPr="00251532" w:rsidRDefault="006A4D38" w:rsidP="00460375">
      <w:pPr>
        <w:tabs>
          <w:tab w:val="left" w:pos="1065"/>
        </w:tabs>
        <w:ind w:firstLine="709"/>
        <w:rPr>
          <w:rFonts w:cs="Times New Roman"/>
        </w:rPr>
      </w:pPr>
      <w:r w:rsidRPr="00251532">
        <w:rPr>
          <w:rFonts w:cs="Times New Roman"/>
        </w:rPr>
        <w:t xml:space="preserve">2) сплошной, когда контролю подвергается вся продукция (при неотработанном технологическом режиме); </w:t>
      </w:r>
    </w:p>
    <w:p w14:paraId="2A82C60F" w14:textId="77777777" w:rsidR="006A4D38" w:rsidRPr="00251532" w:rsidRDefault="006A4D38" w:rsidP="00460375">
      <w:pPr>
        <w:tabs>
          <w:tab w:val="left" w:pos="1065"/>
        </w:tabs>
        <w:ind w:firstLine="709"/>
        <w:rPr>
          <w:rFonts w:cs="Times New Roman"/>
        </w:rPr>
      </w:pPr>
      <w:r w:rsidRPr="00251532">
        <w:rPr>
          <w:rFonts w:cs="Times New Roman"/>
        </w:rPr>
        <w:t>3) статистический — предупредительный. Проводится по всему технологическому процессу с целью предупреждения возникновения брака</w:t>
      </w:r>
      <w:r w:rsidR="00251532" w:rsidRPr="00251532">
        <w:rPr>
          <w:rFonts w:cs="Times New Roman"/>
        </w:rPr>
        <w:t xml:space="preserve"> [15]</w:t>
      </w:r>
      <w:r w:rsidRPr="00251532">
        <w:rPr>
          <w:rFonts w:cs="Times New Roman"/>
        </w:rPr>
        <w:t>.</w:t>
      </w:r>
    </w:p>
    <w:p w14:paraId="75F503FD" w14:textId="357A21C4" w:rsidR="00382ADB" w:rsidRPr="00251532" w:rsidRDefault="00382ADB" w:rsidP="00460375">
      <w:pPr>
        <w:tabs>
          <w:tab w:val="left" w:pos="1065"/>
        </w:tabs>
        <w:ind w:firstLine="709"/>
        <w:rPr>
          <w:rFonts w:cs="Times New Roman"/>
        </w:rPr>
      </w:pPr>
      <w:r w:rsidRPr="00251532">
        <w:rPr>
          <w:rFonts w:cs="Times New Roman"/>
        </w:rPr>
        <w:t xml:space="preserve">В соответствии с </w:t>
      </w:r>
      <w:r w:rsidR="00C41AE2" w:rsidRPr="00B5022C">
        <w:rPr>
          <w:rFonts w:cs="Times New Roman"/>
          <w:szCs w:val="28"/>
        </w:rPr>
        <w:t xml:space="preserve">ГОСТ </w:t>
      </w:r>
      <w:r w:rsidR="00C41AE2">
        <w:rPr>
          <w:rFonts w:cs="Times New Roman"/>
          <w:szCs w:val="28"/>
        </w:rPr>
        <w:t>31454-</w:t>
      </w:r>
      <w:r w:rsidR="007E64B0">
        <w:rPr>
          <w:rFonts w:cs="Times New Roman"/>
          <w:szCs w:val="28"/>
        </w:rPr>
        <w:t>2012</w:t>
      </w:r>
      <w:r w:rsidR="007E64B0" w:rsidRPr="00251532">
        <w:rPr>
          <w:rFonts w:cs="Times New Roman"/>
        </w:rPr>
        <w:t xml:space="preserve"> ОТК</w:t>
      </w:r>
      <w:r w:rsidRPr="00251532">
        <w:rPr>
          <w:rFonts w:cs="Times New Roman"/>
        </w:rPr>
        <w:t xml:space="preserve"> определяет микробиологические показатели: </w:t>
      </w:r>
    </w:p>
    <w:p w14:paraId="791F7572" w14:textId="77777777" w:rsidR="007E64B0" w:rsidRDefault="007E64B0" w:rsidP="00460375">
      <w:pPr>
        <w:tabs>
          <w:tab w:val="left" w:pos="1065"/>
        </w:tabs>
        <w:ind w:firstLine="709"/>
      </w:pPr>
      <w:r>
        <w:t xml:space="preserve">- бактерий группы кишечных палочек — по ГОСТ 9225 и нормативным документам, действующим на территории государств, принявших стандарт; </w:t>
      </w:r>
    </w:p>
    <w:p w14:paraId="080DB6B3" w14:textId="77777777" w:rsidR="007E64B0" w:rsidRDefault="007E64B0" w:rsidP="00460375">
      <w:pPr>
        <w:tabs>
          <w:tab w:val="left" w:pos="1065"/>
        </w:tabs>
        <w:ind w:firstLine="709"/>
      </w:pPr>
      <w:r>
        <w:t xml:space="preserve">- дрожжей, плесеней — по ГОСТ 10444.12 и нормативным документам, действующим на территории государств, принявших стандарт; </w:t>
      </w:r>
    </w:p>
    <w:p w14:paraId="1575B886" w14:textId="77777777" w:rsidR="007E64B0" w:rsidRDefault="007E64B0" w:rsidP="00460375">
      <w:pPr>
        <w:tabs>
          <w:tab w:val="left" w:pos="1065"/>
        </w:tabs>
        <w:ind w:firstLine="709"/>
      </w:pPr>
      <w:r>
        <w:t xml:space="preserve">- </w:t>
      </w:r>
      <w:proofErr w:type="spellStart"/>
      <w:r>
        <w:t>Staphylococcus</w:t>
      </w:r>
      <w:proofErr w:type="spellEnd"/>
      <w:r>
        <w:t xml:space="preserve"> </w:t>
      </w:r>
      <w:proofErr w:type="spellStart"/>
      <w:r>
        <w:t>aureus</w:t>
      </w:r>
      <w:proofErr w:type="spellEnd"/>
      <w:r>
        <w:t xml:space="preserve"> — по ГОСТ 30347 и нормативным документам, действующим на территории государств, принявших стандарт; </w:t>
      </w:r>
    </w:p>
    <w:p w14:paraId="622C9F72" w14:textId="77777777" w:rsidR="007E64B0" w:rsidRDefault="007E64B0" w:rsidP="00460375">
      <w:pPr>
        <w:tabs>
          <w:tab w:val="left" w:pos="1065"/>
        </w:tabs>
        <w:ind w:firstLine="709"/>
      </w:pPr>
      <w:r>
        <w:t xml:space="preserve">- бактерий рода </w:t>
      </w:r>
      <w:proofErr w:type="spellStart"/>
      <w:r>
        <w:t>Salmonella</w:t>
      </w:r>
      <w:proofErr w:type="spellEnd"/>
      <w:r>
        <w:t xml:space="preserve"> — по ГОСТ 30519 и нормативным документам, действующим на территории государств, принявших стандарт; </w:t>
      </w:r>
    </w:p>
    <w:p w14:paraId="7D3E4B25" w14:textId="6034BC67" w:rsidR="007E64B0" w:rsidRDefault="007E64B0" w:rsidP="00460375">
      <w:pPr>
        <w:tabs>
          <w:tab w:val="left" w:pos="1065"/>
        </w:tabs>
        <w:ind w:firstLine="709"/>
      </w:pPr>
      <w:r>
        <w:t>- молочнокислых микроорганизмов — по ГОСТ 10444.11 и нормативным документам, действующим на территории государств, принявших стандарт.</w:t>
      </w:r>
    </w:p>
    <w:p w14:paraId="3BAAD390" w14:textId="07DEFA5A" w:rsidR="00382ADB" w:rsidRPr="00251532" w:rsidRDefault="00875176" w:rsidP="00460375">
      <w:pPr>
        <w:tabs>
          <w:tab w:val="left" w:pos="1065"/>
        </w:tabs>
        <w:ind w:firstLine="709"/>
        <w:rPr>
          <w:rFonts w:cs="Times New Roman"/>
        </w:rPr>
      </w:pPr>
      <w:r w:rsidRPr="00251532">
        <w:rPr>
          <w:rFonts w:cs="Times New Roman"/>
        </w:rPr>
        <w:t>Помимо этого,</w:t>
      </w:r>
      <w:r w:rsidR="00382ADB" w:rsidRPr="00251532">
        <w:rPr>
          <w:rFonts w:cs="Times New Roman"/>
        </w:rPr>
        <w:t xml:space="preserve"> оценивают токсичные вещества: </w:t>
      </w:r>
    </w:p>
    <w:p w14:paraId="23831B73" w14:textId="77777777" w:rsidR="00382ADB" w:rsidRPr="00251532" w:rsidRDefault="00382ADB" w:rsidP="00460375">
      <w:pPr>
        <w:tabs>
          <w:tab w:val="left" w:pos="1065"/>
        </w:tabs>
        <w:ind w:firstLine="709"/>
        <w:rPr>
          <w:rFonts w:cs="Times New Roman"/>
        </w:rPr>
      </w:pPr>
      <w:r w:rsidRPr="00251532">
        <w:rPr>
          <w:rFonts w:cs="Times New Roman"/>
        </w:rPr>
        <w:t>- свинец - по ГОСТ 26932, ГОСТ 30178, ГОСТ 30538, методикам, нормативным документам, действующим на территории государств, принявших стандарт;</w:t>
      </w:r>
    </w:p>
    <w:p w14:paraId="77C0BFF9" w14:textId="77777777" w:rsidR="00382ADB" w:rsidRPr="00251532" w:rsidRDefault="00382ADB" w:rsidP="00460375">
      <w:pPr>
        <w:tabs>
          <w:tab w:val="left" w:pos="1065"/>
        </w:tabs>
        <w:ind w:firstLine="709"/>
        <w:rPr>
          <w:rFonts w:cs="Times New Roman"/>
        </w:rPr>
      </w:pPr>
      <w:r w:rsidRPr="00251532">
        <w:rPr>
          <w:rFonts w:cs="Times New Roman"/>
        </w:rPr>
        <w:lastRenderedPageBreak/>
        <w:t>- мышьяк - по ГОСТ 30538 и нормативным документам, действующим на территории государств, принявших стандарт;</w:t>
      </w:r>
    </w:p>
    <w:p w14:paraId="3891B250" w14:textId="77777777" w:rsidR="00382ADB" w:rsidRPr="00251532" w:rsidRDefault="00382ADB" w:rsidP="00460375">
      <w:pPr>
        <w:tabs>
          <w:tab w:val="left" w:pos="1065"/>
        </w:tabs>
        <w:ind w:firstLine="709"/>
        <w:rPr>
          <w:rFonts w:cs="Times New Roman"/>
        </w:rPr>
      </w:pPr>
      <w:r w:rsidRPr="00251532">
        <w:rPr>
          <w:rFonts w:cs="Times New Roman"/>
        </w:rPr>
        <w:t>- кадмий - по ГОСТ 26933, ГОСТ 30178, ГОСТ 30538, методикам, нормативным документам, действующим на территории государств, принявших стандарт;</w:t>
      </w:r>
    </w:p>
    <w:p w14:paraId="48726E78" w14:textId="77777777" w:rsidR="00382ADB" w:rsidRPr="00251532" w:rsidRDefault="00382ADB" w:rsidP="00460375">
      <w:pPr>
        <w:tabs>
          <w:tab w:val="left" w:pos="1065"/>
        </w:tabs>
        <w:ind w:firstLine="709"/>
        <w:rPr>
          <w:rFonts w:cs="Times New Roman"/>
        </w:rPr>
      </w:pPr>
      <w:r w:rsidRPr="00251532">
        <w:rPr>
          <w:rFonts w:cs="Times New Roman"/>
        </w:rPr>
        <w:t>- ртуть - по ГОСТ 26927, методикам, нормативным документам, действующим на территории государств, принявших стандарт.</w:t>
      </w:r>
    </w:p>
    <w:p w14:paraId="6904CF67" w14:textId="77777777" w:rsidR="00382ADB" w:rsidRPr="00251532" w:rsidRDefault="00382ADB" w:rsidP="00460375">
      <w:pPr>
        <w:tabs>
          <w:tab w:val="left" w:pos="1065"/>
        </w:tabs>
        <w:ind w:firstLine="709"/>
        <w:rPr>
          <w:rFonts w:cs="Times New Roman"/>
        </w:rPr>
      </w:pPr>
      <w:r w:rsidRPr="00251532">
        <w:rPr>
          <w:rFonts w:cs="Times New Roman"/>
        </w:rPr>
        <w:t xml:space="preserve">И другие показатели: </w:t>
      </w:r>
    </w:p>
    <w:p w14:paraId="78958C23" w14:textId="77777777" w:rsidR="00382ADB" w:rsidRPr="00251532" w:rsidRDefault="00382ADB" w:rsidP="00460375">
      <w:pPr>
        <w:tabs>
          <w:tab w:val="left" w:pos="1065"/>
        </w:tabs>
        <w:ind w:firstLine="709"/>
        <w:rPr>
          <w:rFonts w:cs="Times New Roman"/>
        </w:rPr>
      </w:pPr>
      <w:r w:rsidRPr="00251532">
        <w:rPr>
          <w:rFonts w:cs="Times New Roman"/>
        </w:rPr>
        <w:t>- энергетическую ценность продукта;</w:t>
      </w:r>
    </w:p>
    <w:p w14:paraId="1C2E263C" w14:textId="77777777" w:rsidR="00382ADB" w:rsidRPr="00251532" w:rsidRDefault="00382ADB" w:rsidP="00460375">
      <w:pPr>
        <w:tabs>
          <w:tab w:val="left" w:pos="1065"/>
        </w:tabs>
        <w:ind w:firstLine="709"/>
        <w:rPr>
          <w:rFonts w:cs="Times New Roman"/>
        </w:rPr>
      </w:pPr>
      <w:r w:rsidRPr="00251532">
        <w:rPr>
          <w:rFonts w:cs="Times New Roman"/>
        </w:rPr>
        <w:t>-  содержание пестициды;</w:t>
      </w:r>
    </w:p>
    <w:p w14:paraId="317D87AA" w14:textId="77777777" w:rsidR="00382ADB" w:rsidRPr="00251532" w:rsidRDefault="00382ADB" w:rsidP="00460375">
      <w:pPr>
        <w:tabs>
          <w:tab w:val="left" w:pos="1065"/>
        </w:tabs>
        <w:ind w:firstLine="709"/>
        <w:rPr>
          <w:rFonts w:cs="Times New Roman"/>
        </w:rPr>
      </w:pPr>
      <w:r w:rsidRPr="00251532">
        <w:rPr>
          <w:rFonts w:cs="Times New Roman"/>
        </w:rPr>
        <w:t xml:space="preserve">-  содержание </w:t>
      </w:r>
      <w:proofErr w:type="spellStart"/>
      <w:r w:rsidRPr="00251532">
        <w:rPr>
          <w:rFonts w:cs="Times New Roman"/>
        </w:rPr>
        <w:t>микотоксины</w:t>
      </w:r>
      <w:proofErr w:type="spellEnd"/>
      <w:r w:rsidRPr="00251532">
        <w:rPr>
          <w:rFonts w:cs="Times New Roman"/>
        </w:rPr>
        <w:t xml:space="preserve"> (</w:t>
      </w:r>
      <w:proofErr w:type="spellStart"/>
      <w:r w:rsidRPr="00251532">
        <w:rPr>
          <w:rFonts w:cs="Times New Roman"/>
        </w:rPr>
        <w:t>афлатоксина</w:t>
      </w:r>
      <w:proofErr w:type="spellEnd"/>
      <w:r w:rsidRPr="00251532">
        <w:rPr>
          <w:rFonts w:cs="Times New Roman"/>
        </w:rPr>
        <w:t>);</w:t>
      </w:r>
    </w:p>
    <w:p w14:paraId="37CA639E" w14:textId="77777777" w:rsidR="00382ADB" w:rsidRPr="00251532" w:rsidRDefault="00382ADB" w:rsidP="00460375">
      <w:pPr>
        <w:tabs>
          <w:tab w:val="left" w:pos="1065"/>
        </w:tabs>
        <w:ind w:firstLine="709"/>
        <w:rPr>
          <w:rFonts w:cs="Times New Roman"/>
        </w:rPr>
      </w:pPr>
      <w:r w:rsidRPr="00251532">
        <w:rPr>
          <w:rFonts w:cs="Times New Roman"/>
        </w:rPr>
        <w:t>- содержание антибиотиков;</w:t>
      </w:r>
    </w:p>
    <w:p w14:paraId="6A5C7C96" w14:textId="77777777" w:rsidR="00382ADB" w:rsidRPr="00251532" w:rsidRDefault="00382ADB" w:rsidP="00460375">
      <w:pPr>
        <w:tabs>
          <w:tab w:val="left" w:pos="1065"/>
        </w:tabs>
        <w:ind w:firstLine="709"/>
        <w:rPr>
          <w:rFonts w:cs="Times New Roman"/>
        </w:rPr>
      </w:pPr>
      <w:r w:rsidRPr="00251532">
        <w:rPr>
          <w:rFonts w:cs="Times New Roman"/>
        </w:rPr>
        <w:t>- содержание радионуклидов;</w:t>
      </w:r>
    </w:p>
    <w:p w14:paraId="79247EAD" w14:textId="77777777" w:rsidR="00382ADB" w:rsidRPr="00251532" w:rsidRDefault="00382ADB" w:rsidP="00460375">
      <w:pPr>
        <w:tabs>
          <w:tab w:val="left" w:pos="1065"/>
        </w:tabs>
        <w:ind w:firstLine="709"/>
        <w:rPr>
          <w:rFonts w:cs="Times New Roman"/>
        </w:rPr>
      </w:pPr>
      <w:r w:rsidRPr="00251532">
        <w:rPr>
          <w:rFonts w:cs="Times New Roman"/>
        </w:rPr>
        <w:t xml:space="preserve">- определение ГМО, меламина, </w:t>
      </w:r>
      <w:proofErr w:type="spellStart"/>
      <w:r w:rsidRPr="00251532">
        <w:rPr>
          <w:rFonts w:cs="Times New Roman"/>
        </w:rPr>
        <w:t>диоксинов</w:t>
      </w:r>
      <w:proofErr w:type="spellEnd"/>
      <w:r w:rsidRPr="00251532">
        <w:rPr>
          <w:rFonts w:cs="Times New Roman"/>
        </w:rPr>
        <w:t>;</w:t>
      </w:r>
    </w:p>
    <w:p w14:paraId="081C9A2D" w14:textId="77777777" w:rsidR="00382ADB" w:rsidRPr="00251532" w:rsidRDefault="00382ADB" w:rsidP="00460375">
      <w:pPr>
        <w:tabs>
          <w:tab w:val="left" w:pos="1065"/>
        </w:tabs>
        <w:ind w:firstLine="709"/>
        <w:rPr>
          <w:rFonts w:cs="Times New Roman"/>
        </w:rPr>
      </w:pPr>
      <w:r w:rsidRPr="00251532">
        <w:rPr>
          <w:rFonts w:cs="Times New Roman"/>
        </w:rPr>
        <w:t>- массовую долю основных компонентов.</w:t>
      </w:r>
    </w:p>
    <w:p w14:paraId="4C537668" w14:textId="77777777" w:rsidR="005B3E5C" w:rsidRPr="00251532" w:rsidRDefault="005B3E5C" w:rsidP="00251532">
      <w:pPr>
        <w:tabs>
          <w:tab w:val="left" w:pos="1065"/>
        </w:tabs>
        <w:rPr>
          <w:rFonts w:cs="Times New Roman"/>
        </w:rPr>
      </w:pPr>
    </w:p>
    <w:p w14:paraId="38F24741" w14:textId="301AE06B" w:rsidR="006A4D38" w:rsidRPr="003C41BE" w:rsidRDefault="006A4D38" w:rsidP="00460375">
      <w:pPr>
        <w:pStyle w:val="2"/>
        <w:spacing w:before="0" w:after="0"/>
        <w:ind w:firstLine="709"/>
        <w:rPr>
          <w:rFonts w:ascii="Times New Roman" w:hAnsi="Times New Roman" w:cs="Times New Roman"/>
        </w:rPr>
      </w:pPr>
      <w:bookmarkStart w:id="10" w:name="_Toc101273055"/>
      <w:bookmarkStart w:id="11" w:name="_Toc103687861"/>
      <w:bookmarkStart w:id="12" w:name="_Toc132196933"/>
      <w:r w:rsidRPr="00251532">
        <w:rPr>
          <w:rFonts w:ascii="Times New Roman" w:hAnsi="Times New Roman" w:cs="Times New Roman"/>
        </w:rPr>
        <w:t xml:space="preserve">1.2 </w:t>
      </w:r>
      <w:bookmarkEnd w:id="10"/>
      <w:r w:rsidR="00875176" w:rsidRPr="00251532">
        <w:rPr>
          <w:rFonts w:ascii="Times New Roman" w:hAnsi="Times New Roman" w:cs="Times New Roman"/>
        </w:rPr>
        <w:t>Факторы,</w:t>
      </w:r>
      <w:r w:rsidR="001C1E6C">
        <w:rPr>
          <w:rFonts w:ascii="Times New Roman" w:hAnsi="Times New Roman" w:cs="Times New Roman"/>
        </w:rPr>
        <w:t xml:space="preserve"> </w:t>
      </w:r>
      <w:r w:rsidR="001C1E6C" w:rsidRPr="003C41BE">
        <w:rPr>
          <w:rFonts w:ascii="Times New Roman" w:hAnsi="Times New Roman" w:cs="Times New Roman"/>
        </w:rPr>
        <w:t>обеспечивающие сохранение потребительских свойств при доведении товаров от производства до потребителя</w:t>
      </w:r>
      <w:bookmarkEnd w:id="11"/>
      <w:bookmarkEnd w:id="12"/>
    </w:p>
    <w:p w14:paraId="41A4496D" w14:textId="77777777" w:rsidR="005B3E5C" w:rsidRPr="00251532" w:rsidRDefault="005B3E5C" w:rsidP="00251532">
      <w:pPr>
        <w:tabs>
          <w:tab w:val="left" w:pos="1065"/>
        </w:tabs>
        <w:rPr>
          <w:rFonts w:cs="Times New Roman"/>
        </w:rPr>
      </w:pPr>
    </w:p>
    <w:p w14:paraId="56A1B902" w14:textId="0D35BCCC" w:rsidR="0006135C" w:rsidRPr="00251532" w:rsidRDefault="0006135C" w:rsidP="00460375">
      <w:pPr>
        <w:tabs>
          <w:tab w:val="left" w:pos="1065"/>
        </w:tabs>
        <w:ind w:firstLine="709"/>
        <w:rPr>
          <w:rFonts w:cs="Times New Roman"/>
        </w:rPr>
      </w:pPr>
      <w:r w:rsidRPr="00251532">
        <w:rPr>
          <w:rFonts w:cs="Times New Roman"/>
        </w:rPr>
        <w:t>Волков А.Х. дает следующее</w:t>
      </w:r>
      <w:r w:rsidR="00D46EE0" w:rsidRPr="00251532">
        <w:rPr>
          <w:rFonts w:cs="Times New Roman"/>
        </w:rPr>
        <w:t xml:space="preserve"> понимание</w:t>
      </w:r>
      <w:r w:rsidRPr="00251532">
        <w:rPr>
          <w:rFonts w:cs="Times New Roman"/>
        </w:rPr>
        <w:t xml:space="preserve"> </w:t>
      </w:r>
      <w:r w:rsidR="00D46EE0" w:rsidRPr="00251532">
        <w:rPr>
          <w:rFonts w:cs="Times New Roman"/>
        </w:rPr>
        <w:t xml:space="preserve">сохраняющих факторов – это совокупность средств, методов и условий внешней среды, влияющих на надежность товаров </w:t>
      </w:r>
      <w:r w:rsidR="0012358E">
        <w:rPr>
          <w:rFonts w:cs="Times New Roman"/>
        </w:rPr>
        <w:t>[13]</w:t>
      </w:r>
      <w:r w:rsidRPr="00251532">
        <w:rPr>
          <w:rFonts w:cs="Times New Roman"/>
        </w:rPr>
        <w:t>.</w:t>
      </w:r>
    </w:p>
    <w:p w14:paraId="15435679" w14:textId="752BECC6" w:rsidR="006A4D38" w:rsidRPr="00251532" w:rsidRDefault="00D46EE0" w:rsidP="00460375">
      <w:pPr>
        <w:tabs>
          <w:tab w:val="left" w:pos="1065"/>
        </w:tabs>
        <w:ind w:firstLine="709"/>
        <w:rPr>
          <w:rFonts w:cs="Times New Roman"/>
        </w:rPr>
      </w:pPr>
      <w:r w:rsidRPr="00251532">
        <w:rPr>
          <w:rFonts w:cs="Times New Roman"/>
        </w:rPr>
        <w:t>Рассмотрев</w:t>
      </w:r>
      <w:r w:rsidR="006A4D38" w:rsidRPr="00251532">
        <w:rPr>
          <w:rFonts w:cs="Times New Roman"/>
        </w:rPr>
        <w:t xml:space="preserve"> работы Волкова А.Х</w:t>
      </w:r>
      <w:r w:rsidR="00875176">
        <w:rPr>
          <w:rFonts w:cs="Times New Roman"/>
        </w:rPr>
        <w:t>.</w:t>
      </w:r>
      <w:r w:rsidR="000A75A6" w:rsidRPr="00251532">
        <w:rPr>
          <w:rFonts w:cs="Times New Roman"/>
        </w:rPr>
        <w:t xml:space="preserve"> </w:t>
      </w:r>
      <w:r w:rsidR="0012358E">
        <w:rPr>
          <w:rFonts w:cs="Times New Roman"/>
        </w:rPr>
        <w:t>[13]</w:t>
      </w:r>
      <w:r w:rsidR="006A4D38" w:rsidRPr="00251532">
        <w:rPr>
          <w:rFonts w:cs="Times New Roman"/>
        </w:rPr>
        <w:t xml:space="preserve"> и Гридневой Т.М</w:t>
      </w:r>
      <w:r w:rsidR="00875176">
        <w:rPr>
          <w:rFonts w:cs="Times New Roman"/>
        </w:rPr>
        <w:t>.</w:t>
      </w:r>
      <w:r w:rsidR="000A75A6" w:rsidRPr="00251532">
        <w:rPr>
          <w:rFonts w:cs="Times New Roman"/>
        </w:rPr>
        <w:t xml:space="preserve"> </w:t>
      </w:r>
      <w:r w:rsidR="0012358E">
        <w:rPr>
          <w:rFonts w:cs="Times New Roman"/>
        </w:rPr>
        <w:t>[16]</w:t>
      </w:r>
      <w:r w:rsidR="006A4D38" w:rsidRPr="00251532">
        <w:rPr>
          <w:rFonts w:cs="Times New Roman"/>
        </w:rPr>
        <w:t xml:space="preserve"> можно выделить следующие факторы:</w:t>
      </w:r>
    </w:p>
    <w:p w14:paraId="53592424" w14:textId="77777777" w:rsidR="00D46EE0" w:rsidRPr="00251532" w:rsidRDefault="00D46EE0" w:rsidP="00460375">
      <w:pPr>
        <w:tabs>
          <w:tab w:val="left" w:pos="1065"/>
        </w:tabs>
        <w:ind w:firstLine="709"/>
        <w:rPr>
          <w:rFonts w:cs="Times New Roman"/>
        </w:rPr>
      </w:pPr>
      <w:r w:rsidRPr="00251532">
        <w:rPr>
          <w:rFonts w:cs="Times New Roman"/>
        </w:rPr>
        <w:t>- упаковка;</w:t>
      </w:r>
    </w:p>
    <w:p w14:paraId="1DCC5E29" w14:textId="77777777" w:rsidR="00D46EE0" w:rsidRPr="00251532" w:rsidRDefault="00D46EE0" w:rsidP="00460375">
      <w:pPr>
        <w:tabs>
          <w:tab w:val="left" w:pos="1065"/>
        </w:tabs>
        <w:ind w:firstLine="709"/>
        <w:rPr>
          <w:rFonts w:cs="Times New Roman"/>
        </w:rPr>
      </w:pPr>
      <w:r w:rsidRPr="00251532">
        <w:rPr>
          <w:rFonts w:cs="Times New Roman"/>
        </w:rPr>
        <w:t>- условия и сроки хранения;</w:t>
      </w:r>
    </w:p>
    <w:p w14:paraId="4444FFA5" w14:textId="77777777" w:rsidR="00D46EE0" w:rsidRPr="00251532" w:rsidRDefault="00D46EE0" w:rsidP="00460375">
      <w:pPr>
        <w:tabs>
          <w:tab w:val="left" w:pos="1065"/>
        </w:tabs>
        <w:ind w:firstLine="709"/>
        <w:rPr>
          <w:rFonts w:cs="Times New Roman"/>
        </w:rPr>
      </w:pPr>
      <w:r w:rsidRPr="00251532">
        <w:rPr>
          <w:rFonts w:cs="Times New Roman"/>
        </w:rPr>
        <w:t>- перевозка.</w:t>
      </w:r>
    </w:p>
    <w:p w14:paraId="261031FD" w14:textId="77777777" w:rsidR="00D46EE0" w:rsidRPr="00251532" w:rsidRDefault="00D46EE0" w:rsidP="00460375">
      <w:pPr>
        <w:tabs>
          <w:tab w:val="left" w:pos="1065"/>
        </w:tabs>
        <w:ind w:firstLine="709"/>
        <w:rPr>
          <w:rFonts w:cs="Times New Roman"/>
        </w:rPr>
      </w:pPr>
      <w:r w:rsidRPr="00251532">
        <w:rPr>
          <w:rFonts w:cs="Times New Roman"/>
        </w:rPr>
        <w:t>Термином «упаковка» обозначают средства (материалы, предметы, устройства), формирующие некую оболочку вокруг товара и обеспечивающие надлежащие условия для его хранения, транспортировки и использования.</w:t>
      </w:r>
    </w:p>
    <w:p w14:paraId="565A709B" w14:textId="77777777" w:rsidR="00D46EE0" w:rsidRPr="00251532" w:rsidRDefault="00D46EE0" w:rsidP="00460375">
      <w:pPr>
        <w:tabs>
          <w:tab w:val="left" w:pos="1065"/>
        </w:tabs>
        <w:ind w:firstLine="709"/>
        <w:rPr>
          <w:rFonts w:cs="Times New Roman"/>
        </w:rPr>
      </w:pPr>
      <w:r w:rsidRPr="00251532">
        <w:rPr>
          <w:rFonts w:cs="Times New Roman"/>
        </w:rPr>
        <w:lastRenderedPageBreak/>
        <w:t>Функции упаковки:</w:t>
      </w:r>
    </w:p>
    <w:p w14:paraId="669EBEE7" w14:textId="77777777" w:rsidR="00D46EE0" w:rsidRPr="00251532" w:rsidRDefault="00D46EE0" w:rsidP="00460375">
      <w:pPr>
        <w:tabs>
          <w:tab w:val="left" w:pos="1065"/>
        </w:tabs>
        <w:ind w:firstLine="709"/>
        <w:rPr>
          <w:rFonts w:cs="Times New Roman"/>
        </w:rPr>
      </w:pPr>
      <w:r w:rsidRPr="00251532">
        <w:rPr>
          <w:rFonts w:cs="Times New Roman"/>
        </w:rPr>
        <w:t>1. Защитная функция:</w:t>
      </w:r>
    </w:p>
    <w:p w14:paraId="730E8087" w14:textId="77777777" w:rsidR="00D46EE0" w:rsidRPr="00251532" w:rsidRDefault="00D46EE0" w:rsidP="004B634C">
      <w:pPr>
        <w:numPr>
          <w:ilvl w:val="1"/>
          <w:numId w:val="9"/>
        </w:numPr>
        <w:tabs>
          <w:tab w:val="left" w:pos="1065"/>
        </w:tabs>
        <w:ind w:left="709" w:firstLine="1077"/>
        <w:rPr>
          <w:rFonts w:cs="Times New Roman"/>
        </w:rPr>
      </w:pPr>
      <w:r w:rsidRPr="00251532">
        <w:rPr>
          <w:rFonts w:cs="Times New Roman"/>
        </w:rPr>
        <w:t>от механических воздействий (Удары, трение, давление, вибрация, все что может нанести содержимому вред купируется правильной упаковкой. При этом важную роль играет не только внешняя оболочка, но и специально разработанные внутренние вставки и ложементы)</w:t>
      </w:r>
      <w:r w:rsidR="00C96488" w:rsidRPr="00251532">
        <w:rPr>
          <w:rFonts w:cs="Times New Roman"/>
        </w:rPr>
        <w:t>;</w:t>
      </w:r>
    </w:p>
    <w:p w14:paraId="0E65A85E" w14:textId="2B421141" w:rsidR="00D46EE0" w:rsidRPr="00251532" w:rsidRDefault="00D46EE0" w:rsidP="004B634C">
      <w:pPr>
        <w:numPr>
          <w:ilvl w:val="1"/>
          <w:numId w:val="9"/>
        </w:numPr>
        <w:tabs>
          <w:tab w:val="left" w:pos="1065"/>
        </w:tabs>
        <w:ind w:left="709" w:firstLine="1077"/>
        <w:rPr>
          <w:rFonts w:cs="Times New Roman"/>
        </w:rPr>
      </w:pPr>
      <w:r w:rsidRPr="00251532">
        <w:rPr>
          <w:rFonts w:cs="Times New Roman"/>
        </w:rPr>
        <w:t>от климатических воздействий (Влага, перепады температур, ультрафиолетовые лучи могут оказывать влияние на содержимое упаковки. Также для некоторых товаров характерно скапливание внутренней влаги. Влагостойкие материалы, термоизоляционные и гигроскопичные (</w:t>
      </w:r>
      <w:r w:rsidR="007E64B0" w:rsidRPr="00251532">
        <w:rPr>
          <w:rFonts w:cs="Times New Roman"/>
        </w:rPr>
        <w:t>например,</w:t>
      </w:r>
      <w:r w:rsidRPr="00251532">
        <w:rPr>
          <w:rFonts w:cs="Times New Roman"/>
        </w:rPr>
        <w:t xml:space="preserve"> </w:t>
      </w:r>
      <w:proofErr w:type="spellStart"/>
      <w:r w:rsidRPr="00251532">
        <w:rPr>
          <w:rFonts w:cs="Times New Roman"/>
        </w:rPr>
        <w:t>силикагелевые</w:t>
      </w:r>
      <w:proofErr w:type="spellEnd"/>
      <w:r w:rsidRPr="00251532">
        <w:rPr>
          <w:rFonts w:cs="Times New Roman"/>
        </w:rPr>
        <w:t>) вкладыши решают эту проблему)</w:t>
      </w:r>
      <w:r w:rsidR="00C96488" w:rsidRPr="00251532">
        <w:rPr>
          <w:rFonts w:cs="Times New Roman"/>
        </w:rPr>
        <w:t>;</w:t>
      </w:r>
    </w:p>
    <w:p w14:paraId="6CF8D239" w14:textId="77777777" w:rsidR="00D46EE0" w:rsidRPr="00251532" w:rsidRDefault="00D46EE0" w:rsidP="004B634C">
      <w:pPr>
        <w:numPr>
          <w:ilvl w:val="1"/>
          <w:numId w:val="9"/>
        </w:numPr>
        <w:tabs>
          <w:tab w:val="clear" w:pos="1440"/>
          <w:tab w:val="left" w:pos="1134"/>
          <w:tab w:val="num" w:pos="1418"/>
        </w:tabs>
        <w:ind w:left="709" w:firstLine="1077"/>
        <w:rPr>
          <w:rFonts w:cs="Times New Roman"/>
        </w:rPr>
      </w:pPr>
      <w:r w:rsidRPr="00251532">
        <w:rPr>
          <w:rFonts w:cs="Times New Roman"/>
        </w:rPr>
        <w:t>от биологических угроз (Упаковка препятствует нежелательному контакту содержимого с животными, насекомыми и микроорганизмами герметичная, стерильная упаковка)</w:t>
      </w:r>
    </w:p>
    <w:p w14:paraId="20A5B7C4" w14:textId="77777777" w:rsidR="00D46EE0" w:rsidRPr="00251532" w:rsidRDefault="00D46EE0" w:rsidP="004B634C">
      <w:pPr>
        <w:numPr>
          <w:ilvl w:val="1"/>
          <w:numId w:val="9"/>
        </w:numPr>
        <w:tabs>
          <w:tab w:val="left" w:pos="1065"/>
        </w:tabs>
        <w:ind w:left="709" w:firstLine="1077"/>
        <w:rPr>
          <w:rFonts w:cs="Times New Roman"/>
        </w:rPr>
      </w:pPr>
      <w:r w:rsidRPr="00251532">
        <w:rPr>
          <w:rFonts w:cs="Times New Roman"/>
        </w:rPr>
        <w:t>от социальных угроз (Упаковка нередко снабжается устройствами для контроля вскрытия, но часто одноразовая упаковка сама по себе является средством контроля вскрытия, к примеру, обычный целлофановый пакет, будучи вскрытым, уже не подлежит повторной запаковке)</w:t>
      </w:r>
      <w:r w:rsidR="00C96488" w:rsidRPr="00251532">
        <w:rPr>
          <w:rFonts w:cs="Times New Roman"/>
        </w:rPr>
        <w:t>;</w:t>
      </w:r>
    </w:p>
    <w:p w14:paraId="108792C7" w14:textId="77777777" w:rsidR="00D46EE0" w:rsidRPr="00251532" w:rsidRDefault="00C96488" w:rsidP="00460375">
      <w:pPr>
        <w:tabs>
          <w:tab w:val="left" w:pos="1065"/>
        </w:tabs>
        <w:ind w:firstLine="709"/>
        <w:rPr>
          <w:rFonts w:cs="Times New Roman"/>
        </w:rPr>
      </w:pPr>
      <w:r w:rsidRPr="00251532">
        <w:rPr>
          <w:rFonts w:cs="Times New Roman"/>
        </w:rPr>
        <w:t xml:space="preserve">2. </w:t>
      </w:r>
      <w:r w:rsidR="00D46EE0" w:rsidRPr="00251532">
        <w:rPr>
          <w:rFonts w:cs="Times New Roman"/>
        </w:rPr>
        <w:t>Оптимизирующая функция:</w:t>
      </w:r>
    </w:p>
    <w:p w14:paraId="3C169517" w14:textId="77777777" w:rsidR="00D46EE0" w:rsidRPr="00251532" w:rsidRDefault="00D46EE0" w:rsidP="004B634C">
      <w:pPr>
        <w:pStyle w:val="af4"/>
        <w:numPr>
          <w:ilvl w:val="0"/>
          <w:numId w:val="19"/>
        </w:numPr>
        <w:tabs>
          <w:tab w:val="left" w:pos="1560"/>
        </w:tabs>
        <w:ind w:left="709" w:firstLine="1077"/>
        <w:rPr>
          <w:rFonts w:cs="Times New Roman"/>
        </w:rPr>
      </w:pPr>
      <w:r w:rsidRPr="00251532">
        <w:rPr>
          <w:rFonts w:cs="Times New Roman"/>
        </w:rPr>
        <w:t>группирует и организует товары, которые состоят из нескольких предметов</w:t>
      </w:r>
      <w:r w:rsidR="00C96488" w:rsidRPr="00251532">
        <w:rPr>
          <w:rFonts w:cs="Times New Roman"/>
        </w:rPr>
        <w:t xml:space="preserve"> (</w:t>
      </w:r>
      <w:r w:rsidRPr="00251532">
        <w:rPr>
          <w:rFonts w:cs="Times New Roman"/>
        </w:rPr>
        <w:t>Различные наборы, детский конструктор, вермишель быстрого приготовления с приправой и маслом, мобильный телефон с инструкцией, зарядным устройством и прочими комплектующими. Собственно говоря, любые комплекты</w:t>
      </w:r>
      <w:r w:rsidR="00C96488" w:rsidRPr="00251532">
        <w:rPr>
          <w:rFonts w:cs="Times New Roman"/>
        </w:rPr>
        <w:t>);</w:t>
      </w:r>
    </w:p>
    <w:p w14:paraId="4962610E" w14:textId="77777777" w:rsidR="00D46EE0" w:rsidRPr="00251532" w:rsidRDefault="00D46EE0" w:rsidP="004B634C">
      <w:pPr>
        <w:pStyle w:val="af4"/>
        <w:numPr>
          <w:ilvl w:val="0"/>
          <w:numId w:val="19"/>
        </w:numPr>
        <w:tabs>
          <w:tab w:val="left" w:pos="1065"/>
        </w:tabs>
        <w:ind w:left="709" w:firstLine="1077"/>
        <w:rPr>
          <w:rFonts w:cs="Times New Roman"/>
        </w:rPr>
      </w:pPr>
      <w:r w:rsidRPr="00251532">
        <w:rPr>
          <w:rFonts w:cs="Times New Roman"/>
        </w:rPr>
        <w:t>придает форму и конечный объем сыпучему, жидкому и газообразному содержимому</w:t>
      </w:r>
      <w:r w:rsidR="00C96488" w:rsidRPr="00251532">
        <w:rPr>
          <w:rFonts w:cs="Times New Roman"/>
        </w:rPr>
        <w:t xml:space="preserve"> (</w:t>
      </w:r>
      <w:r w:rsidRPr="00251532">
        <w:rPr>
          <w:rFonts w:cs="Times New Roman"/>
        </w:rPr>
        <w:t xml:space="preserve">Мука, сахар, цемент, гвозди, расфасованные в мешки, вода, вино, различные химикаты, разлитые </w:t>
      </w:r>
      <w:r w:rsidRPr="00251532">
        <w:rPr>
          <w:rFonts w:cs="Times New Roman"/>
        </w:rPr>
        <w:lastRenderedPageBreak/>
        <w:t>в бутылки, ацетилен, кислород в баллонах, все это без упаковки просто невозможно было бы ни хранить, ни перевозить, а в отдельных случаях и использовать</w:t>
      </w:r>
      <w:r w:rsidR="00C96488" w:rsidRPr="00251532">
        <w:rPr>
          <w:rFonts w:cs="Times New Roman"/>
        </w:rPr>
        <w:t>);</w:t>
      </w:r>
    </w:p>
    <w:p w14:paraId="5E323DC9" w14:textId="77777777" w:rsidR="00D46EE0" w:rsidRPr="00251532" w:rsidRDefault="00C96488" w:rsidP="00460375">
      <w:pPr>
        <w:tabs>
          <w:tab w:val="left" w:pos="1065"/>
        </w:tabs>
        <w:ind w:firstLine="709"/>
        <w:rPr>
          <w:rFonts w:cs="Times New Roman"/>
        </w:rPr>
      </w:pPr>
      <w:r w:rsidRPr="00251532">
        <w:rPr>
          <w:rFonts w:cs="Times New Roman"/>
        </w:rPr>
        <w:t xml:space="preserve">3. </w:t>
      </w:r>
      <w:r w:rsidR="00D46EE0" w:rsidRPr="00251532">
        <w:rPr>
          <w:rFonts w:cs="Times New Roman"/>
        </w:rPr>
        <w:t>Информационная функция:</w:t>
      </w:r>
    </w:p>
    <w:p w14:paraId="487930D8" w14:textId="77777777" w:rsidR="00D46EE0" w:rsidRPr="00251532" w:rsidRDefault="00D46EE0" w:rsidP="004B634C">
      <w:pPr>
        <w:pStyle w:val="af4"/>
        <w:numPr>
          <w:ilvl w:val="0"/>
          <w:numId w:val="20"/>
        </w:numPr>
        <w:tabs>
          <w:tab w:val="left" w:pos="1065"/>
        </w:tabs>
        <w:ind w:left="709" w:firstLine="1077"/>
        <w:rPr>
          <w:rFonts w:cs="Times New Roman"/>
        </w:rPr>
      </w:pPr>
      <w:r w:rsidRPr="00251532">
        <w:rPr>
          <w:rFonts w:cs="Times New Roman"/>
        </w:rPr>
        <w:t>информация о содержимом</w:t>
      </w:r>
      <w:r w:rsidR="00C96488" w:rsidRPr="00251532">
        <w:rPr>
          <w:rFonts w:cs="Times New Roman"/>
        </w:rPr>
        <w:t xml:space="preserve"> (</w:t>
      </w:r>
      <w:r w:rsidRPr="00251532">
        <w:rPr>
          <w:rFonts w:cs="Times New Roman"/>
        </w:rPr>
        <w:t>Название товара, модель, серийный номер, сортность, масса нетто/брутто, способ использования</w:t>
      </w:r>
      <w:r w:rsidR="00C96488" w:rsidRPr="00251532">
        <w:rPr>
          <w:rFonts w:cs="Times New Roman"/>
        </w:rPr>
        <w:t>);</w:t>
      </w:r>
    </w:p>
    <w:p w14:paraId="6C53ACBA" w14:textId="77777777" w:rsidR="00D46EE0" w:rsidRPr="00251532" w:rsidRDefault="00D46EE0" w:rsidP="004B634C">
      <w:pPr>
        <w:numPr>
          <w:ilvl w:val="0"/>
          <w:numId w:val="20"/>
        </w:numPr>
        <w:tabs>
          <w:tab w:val="left" w:pos="1065"/>
        </w:tabs>
        <w:ind w:left="709" w:firstLine="1077"/>
        <w:rPr>
          <w:rFonts w:cs="Times New Roman"/>
        </w:rPr>
      </w:pPr>
      <w:r w:rsidRPr="00251532">
        <w:rPr>
          <w:rFonts w:cs="Times New Roman"/>
        </w:rPr>
        <w:t>информация о составе</w:t>
      </w:r>
      <w:r w:rsidR="00C96488" w:rsidRPr="00251532">
        <w:rPr>
          <w:rFonts w:cs="Times New Roman"/>
        </w:rPr>
        <w:t xml:space="preserve"> (</w:t>
      </w:r>
      <w:r w:rsidRPr="00251532">
        <w:rPr>
          <w:rFonts w:cs="Times New Roman"/>
        </w:rPr>
        <w:t>Перечень ингредиентов и процентное содержание некоторых из них, либо комплектация</w:t>
      </w:r>
      <w:r w:rsidR="00C96488" w:rsidRPr="00251532">
        <w:rPr>
          <w:rFonts w:cs="Times New Roman"/>
        </w:rPr>
        <w:t>);</w:t>
      </w:r>
    </w:p>
    <w:p w14:paraId="611648BD" w14:textId="77777777" w:rsidR="00D46EE0" w:rsidRPr="00251532" w:rsidRDefault="00D46EE0" w:rsidP="004B634C">
      <w:pPr>
        <w:numPr>
          <w:ilvl w:val="0"/>
          <w:numId w:val="20"/>
        </w:numPr>
        <w:tabs>
          <w:tab w:val="left" w:pos="1065"/>
        </w:tabs>
        <w:ind w:left="709" w:firstLine="1077"/>
        <w:rPr>
          <w:rFonts w:cs="Times New Roman"/>
        </w:rPr>
      </w:pPr>
      <w:r w:rsidRPr="00251532">
        <w:rPr>
          <w:rFonts w:cs="Times New Roman"/>
        </w:rPr>
        <w:t>рекламная информация</w:t>
      </w:r>
      <w:r w:rsidR="00C96488" w:rsidRPr="00251532">
        <w:rPr>
          <w:rFonts w:cs="Times New Roman"/>
        </w:rPr>
        <w:t xml:space="preserve"> (</w:t>
      </w:r>
      <w:r w:rsidRPr="00251532">
        <w:rPr>
          <w:rFonts w:cs="Times New Roman"/>
        </w:rPr>
        <w:t>Наименование и логотип бренда, слоган, краткое описание преимуществ, информация о производителе, легенда бренда и т. п.</w:t>
      </w:r>
      <w:r w:rsidR="00C96488" w:rsidRPr="00251532">
        <w:rPr>
          <w:rFonts w:cs="Times New Roman"/>
        </w:rPr>
        <w:t>);</w:t>
      </w:r>
    </w:p>
    <w:p w14:paraId="2EF16D87" w14:textId="63CC5593" w:rsidR="00D46EE0" w:rsidRPr="00251532" w:rsidRDefault="00D46EE0" w:rsidP="004B634C">
      <w:pPr>
        <w:numPr>
          <w:ilvl w:val="0"/>
          <w:numId w:val="20"/>
        </w:numPr>
        <w:tabs>
          <w:tab w:val="left" w:pos="1065"/>
        </w:tabs>
        <w:ind w:left="709" w:firstLine="1077"/>
        <w:rPr>
          <w:rFonts w:cs="Times New Roman"/>
        </w:rPr>
      </w:pPr>
      <w:r w:rsidRPr="00251532">
        <w:rPr>
          <w:rFonts w:cs="Times New Roman"/>
        </w:rPr>
        <w:t>информация об утилизации</w:t>
      </w:r>
      <w:r w:rsidR="00C96488" w:rsidRPr="00251532">
        <w:rPr>
          <w:rFonts w:cs="Times New Roman"/>
        </w:rPr>
        <w:t xml:space="preserve"> (</w:t>
      </w:r>
      <w:r w:rsidRPr="00251532">
        <w:rPr>
          <w:rFonts w:cs="Times New Roman"/>
        </w:rPr>
        <w:t>Некоторые виды товаров требуют особых условий для утилизации (</w:t>
      </w:r>
      <w:r w:rsidR="00875176" w:rsidRPr="00251532">
        <w:rPr>
          <w:rFonts w:cs="Times New Roman"/>
        </w:rPr>
        <w:t>например,</w:t>
      </w:r>
      <w:r w:rsidRPr="00251532">
        <w:rPr>
          <w:rFonts w:cs="Times New Roman"/>
        </w:rPr>
        <w:t xml:space="preserve"> батарейки, ртутные термометры или источники дневного света). Также сама упаковка может быть утилизирована тем или иным способом. Упаковка, изготовленная из переработанных материалов и подлежащая </w:t>
      </w:r>
      <w:proofErr w:type="gramStart"/>
      <w:r w:rsidRPr="00251532">
        <w:rPr>
          <w:rFonts w:cs="Times New Roman"/>
        </w:rPr>
        <w:t>переработке</w:t>
      </w:r>
      <w:proofErr w:type="gramEnd"/>
      <w:r w:rsidRPr="00251532">
        <w:rPr>
          <w:rFonts w:cs="Times New Roman"/>
        </w:rPr>
        <w:t xml:space="preserve"> также часто маркируется определенными пиктограммами</w:t>
      </w:r>
      <w:r w:rsidR="00C96488" w:rsidRPr="00251532">
        <w:rPr>
          <w:rFonts w:cs="Times New Roman"/>
        </w:rPr>
        <w:t>)</w:t>
      </w:r>
      <w:r w:rsidR="00251532" w:rsidRPr="00251532">
        <w:rPr>
          <w:rFonts w:cs="Times New Roman"/>
        </w:rPr>
        <w:t xml:space="preserve"> </w:t>
      </w:r>
      <w:r w:rsidR="00510879">
        <w:rPr>
          <w:rFonts w:cs="Times New Roman"/>
        </w:rPr>
        <w:t>[12]</w:t>
      </w:r>
      <w:r w:rsidR="00C96488" w:rsidRPr="00251532">
        <w:rPr>
          <w:rFonts w:cs="Times New Roman"/>
        </w:rPr>
        <w:t>.</w:t>
      </w:r>
    </w:p>
    <w:p w14:paraId="7F0398F9" w14:textId="58CB1BA0" w:rsidR="008B59C9" w:rsidRPr="00251532" w:rsidRDefault="006A4D38" w:rsidP="00460375">
      <w:pPr>
        <w:tabs>
          <w:tab w:val="left" w:pos="1065"/>
        </w:tabs>
        <w:ind w:firstLine="709"/>
        <w:rPr>
          <w:rFonts w:cs="Times New Roman"/>
        </w:rPr>
      </w:pPr>
      <w:r w:rsidRPr="00251532">
        <w:rPr>
          <w:rFonts w:cs="Times New Roman"/>
        </w:rPr>
        <w:t xml:space="preserve">В </w:t>
      </w:r>
      <w:r w:rsidR="007E64B0" w:rsidRPr="00B5022C">
        <w:rPr>
          <w:rFonts w:cs="Times New Roman"/>
          <w:szCs w:val="28"/>
        </w:rPr>
        <w:t xml:space="preserve">ГОСТ </w:t>
      </w:r>
      <w:r w:rsidR="007E64B0">
        <w:rPr>
          <w:rFonts w:cs="Times New Roman"/>
          <w:szCs w:val="28"/>
        </w:rPr>
        <w:t>31454-2012</w:t>
      </w:r>
      <w:r w:rsidR="007E64B0" w:rsidRPr="00251532">
        <w:rPr>
          <w:rFonts w:cs="Times New Roman"/>
        </w:rPr>
        <w:t xml:space="preserve"> «</w:t>
      </w:r>
      <w:r w:rsidR="007E64B0">
        <w:rPr>
          <w:rFonts w:cs="Times New Roman"/>
        </w:rPr>
        <w:t>Кефир</w:t>
      </w:r>
      <w:r w:rsidR="007E64B0" w:rsidRPr="00251532">
        <w:rPr>
          <w:rFonts w:cs="Times New Roman"/>
        </w:rPr>
        <w:t xml:space="preserve">» </w:t>
      </w:r>
      <w:r w:rsidRPr="00251532">
        <w:rPr>
          <w:rFonts w:cs="Times New Roman"/>
        </w:rPr>
        <w:t>определены следующие требования к упаковке</w:t>
      </w:r>
      <w:r w:rsidR="008B59C9" w:rsidRPr="00251532">
        <w:rPr>
          <w:rFonts w:cs="Times New Roman"/>
        </w:rPr>
        <w:t>:</w:t>
      </w:r>
    </w:p>
    <w:p w14:paraId="48108CDB" w14:textId="6F308A3B" w:rsidR="008B59C9" w:rsidRPr="00251532" w:rsidRDefault="00516217" w:rsidP="004B634C">
      <w:pPr>
        <w:pStyle w:val="af4"/>
        <w:numPr>
          <w:ilvl w:val="0"/>
          <w:numId w:val="21"/>
        </w:numPr>
        <w:tabs>
          <w:tab w:val="left" w:pos="1134"/>
        </w:tabs>
        <w:ind w:left="0" w:firstLine="709"/>
        <w:rPr>
          <w:rFonts w:cs="Times New Roman"/>
        </w:rPr>
      </w:pPr>
      <w:r>
        <w:t>тара и материалы, используемые для упаковывания и укупоривания продукта, должны соответствовать требованиям документов, в соответствии с которыми они изготовлены, и обеспечивать сохранность качества и безопасности продуктов при их перевозках, хранении и реализации</w:t>
      </w:r>
      <w:r w:rsidR="008B59C9" w:rsidRPr="00251532">
        <w:rPr>
          <w:rFonts w:cs="Times New Roman"/>
        </w:rPr>
        <w:t>;</w:t>
      </w:r>
    </w:p>
    <w:p w14:paraId="3DF885E6" w14:textId="68D855E7" w:rsidR="008B59C9" w:rsidRPr="00251532" w:rsidRDefault="00516217" w:rsidP="004B634C">
      <w:pPr>
        <w:pStyle w:val="af4"/>
        <w:numPr>
          <w:ilvl w:val="0"/>
          <w:numId w:val="21"/>
        </w:numPr>
        <w:tabs>
          <w:tab w:val="left" w:pos="1134"/>
        </w:tabs>
        <w:ind w:left="0" w:firstLine="709"/>
        <w:rPr>
          <w:rFonts w:cs="Times New Roman"/>
        </w:rPr>
      </w:pPr>
      <w:r>
        <w:t>формирование групповой упаковки — в соответствии с ГОСТ 25776</w:t>
      </w:r>
      <w:r w:rsidR="008B59C9" w:rsidRPr="00251532">
        <w:rPr>
          <w:rFonts w:cs="Times New Roman"/>
        </w:rPr>
        <w:t>;</w:t>
      </w:r>
    </w:p>
    <w:p w14:paraId="0235A851" w14:textId="66DC1D83" w:rsidR="008B59C9" w:rsidRPr="00251532" w:rsidRDefault="00516217" w:rsidP="004B634C">
      <w:pPr>
        <w:pStyle w:val="af4"/>
        <w:numPr>
          <w:ilvl w:val="0"/>
          <w:numId w:val="21"/>
        </w:numPr>
        <w:tabs>
          <w:tab w:val="left" w:pos="1134"/>
        </w:tabs>
        <w:ind w:left="0" w:firstLine="709"/>
        <w:rPr>
          <w:rFonts w:cs="Times New Roman"/>
        </w:rPr>
      </w:pPr>
      <w:r>
        <w:t>укладку транспортного пакета осуществляют так, чтобы была видна маркировка не менее одной единицы потребительской тары и/или групповой упаковки, и/или транспортной тары, и/или многооборотной тары с каждой боковой стороны транспортного пакета</w:t>
      </w:r>
      <w:r w:rsidR="008B59C9" w:rsidRPr="00251532">
        <w:rPr>
          <w:rFonts w:cs="Times New Roman"/>
        </w:rPr>
        <w:t>;</w:t>
      </w:r>
    </w:p>
    <w:p w14:paraId="5F86E425" w14:textId="6A6BD5C5" w:rsidR="008B59C9" w:rsidRPr="00251532" w:rsidRDefault="00516217" w:rsidP="004B634C">
      <w:pPr>
        <w:pStyle w:val="af4"/>
        <w:numPr>
          <w:ilvl w:val="0"/>
          <w:numId w:val="21"/>
        </w:numPr>
        <w:tabs>
          <w:tab w:val="left" w:pos="1134"/>
        </w:tabs>
        <w:ind w:left="0" w:firstLine="709"/>
        <w:rPr>
          <w:rFonts w:cs="Times New Roman"/>
        </w:rPr>
      </w:pPr>
      <w:r>
        <w:t xml:space="preserve">укладку транспортного пакета осуществляют способами, обеспечивающими сохранность нижних рядов потребительской тары и/или </w:t>
      </w:r>
      <w:r>
        <w:lastRenderedPageBreak/>
        <w:t>групповой упаковки, и/или транспортной тары, и/или многооборотной тары без их деформации</w:t>
      </w:r>
      <w:r w:rsidR="008B59C9" w:rsidRPr="00251532">
        <w:rPr>
          <w:rFonts w:cs="Times New Roman"/>
        </w:rPr>
        <w:t>.</w:t>
      </w:r>
    </w:p>
    <w:p w14:paraId="54EB4C8A" w14:textId="7D98DEDD" w:rsidR="008B59C9" w:rsidRPr="00251532" w:rsidRDefault="008B59C9" w:rsidP="00460375">
      <w:pPr>
        <w:tabs>
          <w:tab w:val="left" w:pos="1065"/>
        </w:tabs>
        <w:ind w:firstLine="709"/>
        <w:rPr>
          <w:rFonts w:cs="Times New Roman"/>
        </w:rPr>
      </w:pPr>
      <w:r w:rsidRPr="00251532">
        <w:rPr>
          <w:rFonts w:cs="Times New Roman"/>
        </w:rPr>
        <w:t>В Технический регламент Таможенного союза "О безопасности молока и молочной продукции" (ТР ТС 033/2013)</w:t>
      </w:r>
      <w:r w:rsidR="003C41BE">
        <w:rPr>
          <w:rFonts w:cs="Times New Roman"/>
        </w:rPr>
        <w:t xml:space="preserve"> </w:t>
      </w:r>
      <w:r w:rsidR="00510879">
        <w:rPr>
          <w:rFonts w:cs="Times New Roman"/>
        </w:rPr>
        <w:t>[6]</w:t>
      </w:r>
      <w:r w:rsidRPr="00251532">
        <w:rPr>
          <w:rFonts w:cs="Times New Roman"/>
        </w:rPr>
        <w:t xml:space="preserve"> указаны следующие требования к маркировке:</w:t>
      </w:r>
    </w:p>
    <w:p w14:paraId="61E42698" w14:textId="77777777" w:rsidR="008B59C9" w:rsidRPr="00251532" w:rsidRDefault="008B59C9" w:rsidP="008B59C9">
      <w:pPr>
        <w:tabs>
          <w:tab w:val="left" w:pos="1065"/>
        </w:tabs>
        <w:rPr>
          <w:rFonts w:cs="Times New Roman"/>
        </w:rPr>
      </w:pPr>
      <w:r w:rsidRPr="00251532">
        <w:rPr>
          <w:rFonts w:cs="Times New Roman"/>
        </w:rPr>
        <w:t>а) товарный знак (торговая марка) (при наличии);</w:t>
      </w:r>
    </w:p>
    <w:p w14:paraId="08A9749B" w14:textId="77777777" w:rsidR="008B59C9" w:rsidRPr="00251532" w:rsidRDefault="008B59C9" w:rsidP="008B59C9">
      <w:pPr>
        <w:tabs>
          <w:tab w:val="left" w:pos="1065"/>
        </w:tabs>
        <w:rPr>
          <w:rFonts w:cs="Times New Roman"/>
        </w:rPr>
      </w:pPr>
      <w:r w:rsidRPr="00251532">
        <w:rPr>
          <w:rFonts w:cs="Times New Roman"/>
        </w:rPr>
        <w:t>б) масса нетто (масса брутто - на усмотрение изготовителя);</w:t>
      </w:r>
    </w:p>
    <w:p w14:paraId="67EB1A8D" w14:textId="77777777" w:rsidR="008B59C9" w:rsidRPr="00251532" w:rsidRDefault="008B59C9" w:rsidP="008B59C9">
      <w:pPr>
        <w:tabs>
          <w:tab w:val="left" w:pos="1065"/>
        </w:tabs>
        <w:rPr>
          <w:rFonts w:cs="Times New Roman"/>
        </w:rPr>
      </w:pPr>
      <w:r w:rsidRPr="00251532">
        <w:rPr>
          <w:rFonts w:cs="Times New Roman"/>
        </w:rPr>
        <w:t>в) номер партии молока или молочной продукции;</w:t>
      </w:r>
    </w:p>
    <w:p w14:paraId="41666E8F" w14:textId="77777777" w:rsidR="008B59C9" w:rsidRPr="00251532" w:rsidRDefault="008B59C9" w:rsidP="008B59C9">
      <w:pPr>
        <w:tabs>
          <w:tab w:val="left" w:pos="1065"/>
        </w:tabs>
        <w:rPr>
          <w:rFonts w:cs="Times New Roman"/>
        </w:rPr>
      </w:pPr>
      <w:r w:rsidRPr="00251532">
        <w:rPr>
          <w:rFonts w:cs="Times New Roman"/>
        </w:rPr>
        <w:t>г) предупредительные надписи или манипуляционные знаки (</w:t>
      </w:r>
      <w:proofErr w:type="gramStart"/>
      <w:r w:rsidRPr="00251532">
        <w:rPr>
          <w:rFonts w:cs="Times New Roman"/>
        </w:rPr>
        <w:t>например</w:t>
      </w:r>
      <w:proofErr w:type="gramEnd"/>
      <w:r w:rsidRPr="00251532">
        <w:rPr>
          <w:rFonts w:cs="Times New Roman"/>
        </w:rPr>
        <w:t>: "беречь от солнечных лучей", "ограничение температуры", "беречь от влаги", "скоропортящийся груз") - наносятся избирательно в соответствии с режимами хранения и транспортирования молока или молочной продукции;</w:t>
      </w:r>
    </w:p>
    <w:p w14:paraId="11AC4DE7" w14:textId="77777777" w:rsidR="008B59C9" w:rsidRPr="00251532" w:rsidRDefault="008B59C9" w:rsidP="008B59C9">
      <w:pPr>
        <w:tabs>
          <w:tab w:val="left" w:pos="1065"/>
        </w:tabs>
        <w:rPr>
          <w:rFonts w:cs="Times New Roman"/>
        </w:rPr>
      </w:pPr>
      <w:r w:rsidRPr="00251532">
        <w:rPr>
          <w:rFonts w:cs="Times New Roman"/>
        </w:rPr>
        <w:t>д) состав продукта - для молока или молочной продукции, расфасованной непосредственно в транспортную тару;</w:t>
      </w:r>
    </w:p>
    <w:p w14:paraId="1A354441" w14:textId="77777777" w:rsidR="008B59C9" w:rsidRPr="00251532" w:rsidRDefault="008B59C9" w:rsidP="008B59C9">
      <w:pPr>
        <w:tabs>
          <w:tab w:val="left" w:pos="1065"/>
        </w:tabs>
        <w:rPr>
          <w:rFonts w:cs="Times New Roman"/>
        </w:rPr>
      </w:pPr>
      <w:r w:rsidRPr="00251532">
        <w:rPr>
          <w:rFonts w:cs="Times New Roman"/>
        </w:rPr>
        <w:t>е) обозначение стандарта или технического документа изготовителя, в соответствии с которым производится продукт переработки молока - для молока или молочной продукции, расфасованной непосредственно в транспортную тару (для молока или молочной продукции, ввозимой из третьих стран, допускается не указывать).</w:t>
      </w:r>
    </w:p>
    <w:p w14:paraId="088820F9" w14:textId="77777777" w:rsidR="00001888" w:rsidRPr="00251532" w:rsidRDefault="00001888" w:rsidP="00251532">
      <w:pPr>
        <w:tabs>
          <w:tab w:val="left" w:pos="709"/>
        </w:tabs>
        <w:ind w:firstLine="709"/>
        <w:rPr>
          <w:rFonts w:cs="Times New Roman"/>
          <w:bCs/>
        </w:rPr>
      </w:pPr>
      <w:r w:rsidRPr="00251532">
        <w:rPr>
          <w:rFonts w:cs="Times New Roman"/>
          <w:bCs/>
        </w:rPr>
        <w:t>Хранение – этап технологического цикла товародвижения от выпуска готовой продукции до потребления или утилизации, цель которого –обеспечение стабильности исходных свойств или их изменение с минимальными потерями.</w:t>
      </w:r>
    </w:p>
    <w:p w14:paraId="69659C23" w14:textId="77777777" w:rsidR="00001888" w:rsidRPr="00251532" w:rsidRDefault="00001888" w:rsidP="00251532">
      <w:pPr>
        <w:tabs>
          <w:tab w:val="left" w:pos="709"/>
        </w:tabs>
        <w:ind w:firstLine="709"/>
        <w:rPr>
          <w:rFonts w:cs="Times New Roman"/>
          <w:bCs/>
        </w:rPr>
      </w:pPr>
      <w:r w:rsidRPr="00251532">
        <w:rPr>
          <w:rFonts w:cs="Times New Roman"/>
          <w:bCs/>
        </w:rPr>
        <w:t xml:space="preserve">При хранении проявляется одно из важнейших потреби­тельских свойств товаров – </w:t>
      </w:r>
      <w:proofErr w:type="spellStart"/>
      <w:r w:rsidRPr="00251532">
        <w:rPr>
          <w:rFonts w:cs="Times New Roman"/>
          <w:bCs/>
        </w:rPr>
        <w:t>сохраняемость</w:t>
      </w:r>
      <w:proofErr w:type="spellEnd"/>
      <w:r w:rsidRPr="00251532">
        <w:rPr>
          <w:rFonts w:cs="Times New Roman"/>
          <w:bCs/>
        </w:rPr>
        <w:t>, благодаря которому возможно доведение товаров от изготовителя до потребителя независимо от их местонахождения, если сроки хранения превышают сроки перевозки.</w:t>
      </w:r>
    </w:p>
    <w:p w14:paraId="7A23E6F1" w14:textId="77777777" w:rsidR="00001888" w:rsidRPr="00251532" w:rsidRDefault="00001888" w:rsidP="00251532">
      <w:pPr>
        <w:tabs>
          <w:tab w:val="left" w:pos="709"/>
        </w:tabs>
        <w:ind w:firstLine="709"/>
        <w:rPr>
          <w:rFonts w:cs="Times New Roman"/>
          <w:bCs/>
        </w:rPr>
      </w:pPr>
      <w:r w:rsidRPr="00251532">
        <w:rPr>
          <w:rFonts w:cs="Times New Roman"/>
          <w:bCs/>
        </w:rPr>
        <w:t xml:space="preserve">Конечный результат эффективного хранения товаров – сохранение их без потерь или с минимальными потерями в тече­ние заранее обусловленного срока. </w:t>
      </w:r>
    </w:p>
    <w:p w14:paraId="4E5FB1E6" w14:textId="3A448550" w:rsidR="00001888" w:rsidRPr="00251532" w:rsidRDefault="00001888" w:rsidP="00251532">
      <w:pPr>
        <w:tabs>
          <w:tab w:val="left" w:pos="709"/>
        </w:tabs>
        <w:ind w:firstLine="709"/>
        <w:rPr>
          <w:rFonts w:cs="Times New Roman"/>
          <w:bCs/>
        </w:rPr>
      </w:pPr>
      <w:r w:rsidRPr="00251532">
        <w:rPr>
          <w:rFonts w:cs="Times New Roman"/>
          <w:bCs/>
        </w:rPr>
        <w:lastRenderedPageBreak/>
        <w:t>Условия хранения – совокупность внешних воздействий окружающей среды, обусловленных режимом хранения и размещением товаров в хранилище</w:t>
      </w:r>
      <w:r w:rsidR="00251532" w:rsidRPr="00251532">
        <w:rPr>
          <w:rFonts w:cs="Times New Roman"/>
          <w:bCs/>
        </w:rPr>
        <w:t xml:space="preserve"> </w:t>
      </w:r>
      <w:r w:rsidR="0012358E">
        <w:rPr>
          <w:rFonts w:cs="Times New Roman"/>
          <w:bCs/>
        </w:rPr>
        <w:t>[13]</w:t>
      </w:r>
      <w:r w:rsidRPr="00251532">
        <w:rPr>
          <w:rFonts w:cs="Times New Roman"/>
          <w:bCs/>
        </w:rPr>
        <w:t>.</w:t>
      </w:r>
    </w:p>
    <w:p w14:paraId="720018D0" w14:textId="08C4DFCC" w:rsidR="00516217" w:rsidRDefault="00516217" w:rsidP="00516217">
      <w:pPr>
        <w:tabs>
          <w:tab w:val="left" w:pos="709"/>
        </w:tabs>
        <w:ind w:firstLine="709"/>
        <w:rPr>
          <w:rFonts w:cs="Times New Roman"/>
          <w:bCs/>
        </w:rPr>
      </w:pPr>
      <w:r>
        <w:rPr>
          <w:rFonts w:cs="Times New Roman"/>
          <w:bCs/>
        </w:rPr>
        <w:t xml:space="preserve">Кефир </w:t>
      </w:r>
      <w:r w:rsidR="00001888" w:rsidRPr="00251532">
        <w:rPr>
          <w:rFonts w:cs="Times New Roman"/>
          <w:bCs/>
        </w:rPr>
        <w:t xml:space="preserve">является кисломолочным продуктом, поэтому одним из главных условий хранения является температурный режим. Оптимальная температура хранения </w:t>
      </w:r>
      <w:r>
        <w:rPr>
          <w:rFonts w:cs="Times New Roman"/>
          <w:bCs/>
        </w:rPr>
        <w:t>кефира</w:t>
      </w:r>
      <w:r w:rsidR="00001888" w:rsidRPr="00251532">
        <w:rPr>
          <w:rFonts w:cs="Times New Roman"/>
          <w:bCs/>
        </w:rPr>
        <w:t xml:space="preserve"> - +2 – +4°С.</w:t>
      </w:r>
    </w:p>
    <w:p w14:paraId="641FB341" w14:textId="4D0FCB89" w:rsidR="00537122" w:rsidRPr="00516217" w:rsidRDefault="00537122" w:rsidP="00516217">
      <w:pPr>
        <w:tabs>
          <w:tab w:val="left" w:pos="709"/>
        </w:tabs>
        <w:ind w:firstLine="709"/>
        <w:rPr>
          <w:rFonts w:cs="Times New Roman"/>
          <w:bCs/>
        </w:rPr>
      </w:pPr>
      <w:r w:rsidRPr="00251532">
        <w:rPr>
          <w:rFonts w:cs="Times New Roman"/>
        </w:rPr>
        <w:t>При транспортировании товаров к факторам, способствующим сохранения их качеств, относят: правильный выбор упаковки, прочность упаковки, плотность укладки товаров в таре, плотность укладки тары с товаров в контейнеры и транспортные средства, защиту товаров от механических и атмосферных воздействий, вид и свойства перевозимых товаров, их массы и объема, тип транспортных средств, дальность перевозок.</w:t>
      </w:r>
    </w:p>
    <w:p w14:paraId="2F2CB83B" w14:textId="77777777" w:rsidR="00537122" w:rsidRPr="00251532" w:rsidRDefault="00537122" w:rsidP="00537122">
      <w:pPr>
        <w:tabs>
          <w:tab w:val="left" w:pos="1065"/>
        </w:tabs>
        <w:rPr>
          <w:rFonts w:cs="Times New Roman"/>
        </w:rPr>
      </w:pPr>
      <w:r w:rsidRPr="00251532">
        <w:rPr>
          <w:rFonts w:cs="Times New Roman"/>
        </w:rPr>
        <w:t>При транспортировании учитываются:</w:t>
      </w:r>
    </w:p>
    <w:p w14:paraId="61A46D53" w14:textId="77777777" w:rsidR="00537122" w:rsidRPr="00251532" w:rsidRDefault="003C41BE" w:rsidP="004B634C">
      <w:pPr>
        <w:tabs>
          <w:tab w:val="left" w:pos="1065"/>
        </w:tabs>
        <w:ind w:firstLine="709"/>
        <w:rPr>
          <w:rFonts w:cs="Times New Roman"/>
        </w:rPr>
      </w:pPr>
      <w:r>
        <w:rPr>
          <w:rFonts w:cs="Times New Roman"/>
        </w:rPr>
        <w:t>- ф</w:t>
      </w:r>
      <w:r w:rsidR="00537122" w:rsidRPr="00251532">
        <w:rPr>
          <w:rFonts w:cs="Times New Roman"/>
        </w:rPr>
        <w:t xml:space="preserve">изико-химические свойства: сыпучесть, гигроскопичность, </w:t>
      </w:r>
      <w:proofErr w:type="spellStart"/>
      <w:r w:rsidR="00537122" w:rsidRPr="00251532">
        <w:rPr>
          <w:rFonts w:cs="Times New Roman"/>
        </w:rPr>
        <w:t>слеживаемость</w:t>
      </w:r>
      <w:proofErr w:type="spellEnd"/>
      <w:r w:rsidR="00537122" w:rsidRPr="00251532">
        <w:rPr>
          <w:rFonts w:cs="Times New Roman"/>
        </w:rPr>
        <w:t xml:space="preserve">, </w:t>
      </w:r>
      <w:proofErr w:type="spellStart"/>
      <w:r w:rsidR="00537122" w:rsidRPr="00251532">
        <w:rPr>
          <w:rFonts w:cs="Times New Roman"/>
        </w:rPr>
        <w:t>смерзаемость</w:t>
      </w:r>
      <w:proofErr w:type="spellEnd"/>
      <w:r w:rsidR="00537122" w:rsidRPr="00251532">
        <w:rPr>
          <w:rFonts w:cs="Times New Roman"/>
        </w:rPr>
        <w:t xml:space="preserve">, </w:t>
      </w:r>
      <w:proofErr w:type="spellStart"/>
      <w:r w:rsidR="00537122" w:rsidRPr="00251532">
        <w:rPr>
          <w:rFonts w:cs="Times New Roman"/>
        </w:rPr>
        <w:t>спекаемость</w:t>
      </w:r>
      <w:proofErr w:type="spellEnd"/>
      <w:r w:rsidR="00537122" w:rsidRPr="00251532">
        <w:rPr>
          <w:rFonts w:cs="Times New Roman"/>
        </w:rPr>
        <w:t xml:space="preserve">, вязкость, морозостойкость, теплостойкость, огнестойкость, огнеопасность, способность к самонагреванию и самовозгоранию, взрывоопасность, </w:t>
      </w:r>
      <w:proofErr w:type="spellStart"/>
      <w:r w:rsidR="00537122" w:rsidRPr="00251532">
        <w:rPr>
          <w:rFonts w:cs="Times New Roman"/>
        </w:rPr>
        <w:t>распыляемость</w:t>
      </w:r>
      <w:proofErr w:type="spellEnd"/>
      <w:r w:rsidR="00537122" w:rsidRPr="00251532">
        <w:rPr>
          <w:rFonts w:cs="Times New Roman"/>
        </w:rPr>
        <w:t xml:space="preserve">, </w:t>
      </w:r>
      <w:proofErr w:type="spellStart"/>
      <w:r w:rsidR="00537122" w:rsidRPr="00251532">
        <w:rPr>
          <w:rFonts w:cs="Times New Roman"/>
        </w:rPr>
        <w:t>пылеемкость</w:t>
      </w:r>
      <w:proofErr w:type="spellEnd"/>
      <w:r w:rsidR="00537122" w:rsidRPr="00251532">
        <w:rPr>
          <w:rFonts w:cs="Times New Roman"/>
        </w:rPr>
        <w:t>, хрупкость, окислительные свойства, способность к коррозии, вредность, ядовитость, инфекционная опасность, радиоактивность.</w:t>
      </w:r>
    </w:p>
    <w:p w14:paraId="7C02E456" w14:textId="77777777" w:rsidR="00537122" w:rsidRPr="00251532" w:rsidRDefault="003C41BE" w:rsidP="004B634C">
      <w:pPr>
        <w:tabs>
          <w:tab w:val="left" w:pos="1065"/>
        </w:tabs>
        <w:ind w:firstLine="709"/>
        <w:rPr>
          <w:rFonts w:cs="Times New Roman"/>
        </w:rPr>
      </w:pPr>
      <w:r>
        <w:rPr>
          <w:rFonts w:cs="Times New Roman"/>
        </w:rPr>
        <w:t>- о</w:t>
      </w:r>
      <w:r w:rsidR="00537122" w:rsidRPr="00251532">
        <w:rPr>
          <w:rFonts w:cs="Times New Roman"/>
        </w:rPr>
        <w:t>бъемно-массовые характеристики: плотность, удельный объем, удельный погрузочный объем.</w:t>
      </w:r>
    </w:p>
    <w:p w14:paraId="15FEB99F" w14:textId="77777777" w:rsidR="00537122" w:rsidRPr="00251532" w:rsidRDefault="003C41BE" w:rsidP="004B634C">
      <w:pPr>
        <w:tabs>
          <w:tab w:val="left" w:pos="1065"/>
        </w:tabs>
        <w:ind w:firstLine="709"/>
        <w:rPr>
          <w:rFonts w:cs="Times New Roman"/>
        </w:rPr>
      </w:pPr>
      <w:r>
        <w:rPr>
          <w:rFonts w:cs="Times New Roman"/>
        </w:rPr>
        <w:t>- в</w:t>
      </w:r>
      <w:r w:rsidR="00537122" w:rsidRPr="00251532">
        <w:rPr>
          <w:rFonts w:cs="Times New Roman"/>
        </w:rPr>
        <w:t xml:space="preserve">озможность биохимических процессов: автолиза, дыхания, дозревания, прорастания, гниения, брожения, </w:t>
      </w:r>
      <w:proofErr w:type="spellStart"/>
      <w:r w:rsidR="00537122" w:rsidRPr="00251532">
        <w:rPr>
          <w:rFonts w:cs="Times New Roman"/>
        </w:rPr>
        <w:t>плесневения</w:t>
      </w:r>
      <w:proofErr w:type="spellEnd"/>
      <w:r w:rsidR="00251532" w:rsidRPr="00251532">
        <w:rPr>
          <w:rFonts w:cs="Times New Roman"/>
        </w:rPr>
        <w:t xml:space="preserve"> [18]</w:t>
      </w:r>
      <w:r w:rsidR="00537122" w:rsidRPr="00251532">
        <w:rPr>
          <w:rFonts w:cs="Times New Roman"/>
        </w:rPr>
        <w:t>.</w:t>
      </w:r>
    </w:p>
    <w:p w14:paraId="6823BE55" w14:textId="77777777" w:rsidR="00537122" w:rsidRPr="00251532" w:rsidRDefault="00537122" w:rsidP="00537122">
      <w:pPr>
        <w:tabs>
          <w:tab w:val="left" w:pos="709"/>
        </w:tabs>
        <w:ind w:firstLine="709"/>
        <w:rPr>
          <w:rFonts w:cs="Times New Roman"/>
        </w:rPr>
      </w:pPr>
      <w:r w:rsidRPr="00251532">
        <w:rPr>
          <w:rFonts w:cs="Times New Roman"/>
        </w:rPr>
        <w:t>Для перевозки молочной продукции применяются специальные автоприцепы-рефрижераторы или вагоны-рефрижераторы.</w:t>
      </w:r>
    </w:p>
    <w:p w14:paraId="3E49BE36" w14:textId="77777777" w:rsidR="00537122" w:rsidRPr="00251532" w:rsidRDefault="00537122" w:rsidP="00537122">
      <w:pPr>
        <w:tabs>
          <w:tab w:val="left" w:pos="709"/>
        </w:tabs>
        <w:ind w:firstLine="709"/>
        <w:rPr>
          <w:rFonts w:cs="Times New Roman"/>
        </w:rPr>
      </w:pPr>
      <w:r w:rsidRPr="00251532">
        <w:rPr>
          <w:rFonts w:cs="Times New Roman"/>
        </w:rPr>
        <w:t>Требования к организации перевозок молочной продукции:</w:t>
      </w:r>
    </w:p>
    <w:p w14:paraId="2E12F6B5" w14:textId="77777777" w:rsidR="00537122" w:rsidRPr="00251532" w:rsidRDefault="00537122" w:rsidP="00537122">
      <w:pPr>
        <w:tabs>
          <w:tab w:val="left" w:pos="709"/>
        </w:tabs>
        <w:ind w:firstLine="709"/>
        <w:rPr>
          <w:rFonts w:cs="Times New Roman"/>
        </w:rPr>
      </w:pPr>
      <w:r w:rsidRPr="00251532">
        <w:rPr>
          <w:rFonts w:cs="Times New Roman"/>
        </w:rPr>
        <w:t xml:space="preserve">- </w:t>
      </w:r>
      <w:r w:rsidR="003C41BE" w:rsidRPr="003C41BE">
        <w:rPr>
          <w:rFonts w:cs="Times New Roman"/>
        </w:rPr>
        <w:t>а</w:t>
      </w:r>
      <w:r w:rsidRPr="003C41BE">
        <w:rPr>
          <w:rFonts w:cs="Times New Roman"/>
        </w:rPr>
        <w:t>втомобильный</w:t>
      </w:r>
      <w:r w:rsidRPr="00251532">
        <w:rPr>
          <w:rFonts w:cs="Times New Roman"/>
        </w:rPr>
        <w:t xml:space="preserve"> транспорт, привлекаемый к перевозке молочной продукции должен иметь санитарный паспорт, выдаваемый территориальными управлениями </w:t>
      </w:r>
      <w:proofErr w:type="spellStart"/>
      <w:r w:rsidRPr="00251532">
        <w:rPr>
          <w:rFonts w:cs="Times New Roman"/>
        </w:rPr>
        <w:t>Роспотребнадзора</w:t>
      </w:r>
      <w:proofErr w:type="spellEnd"/>
      <w:r w:rsidRPr="00251532">
        <w:rPr>
          <w:rFonts w:cs="Times New Roman"/>
        </w:rPr>
        <w:t xml:space="preserve"> или уполномоченными организациями на каждую машину сроком не более чем на 6 месяцев. </w:t>
      </w:r>
      <w:r w:rsidRPr="00251532">
        <w:rPr>
          <w:rFonts w:cs="Times New Roman"/>
        </w:rPr>
        <w:lastRenderedPageBreak/>
        <w:t>Конструкция грузового отсека должна предусматривать возможность уборки с применением дезинфицирующих моющих средств, с полным последующим удалением их из кузова или рефрижератора;</w:t>
      </w:r>
    </w:p>
    <w:p w14:paraId="288F5679" w14:textId="77777777" w:rsidR="00537122" w:rsidRPr="003C41BE" w:rsidRDefault="00537122" w:rsidP="00537122">
      <w:pPr>
        <w:tabs>
          <w:tab w:val="left" w:pos="709"/>
        </w:tabs>
        <w:ind w:firstLine="709"/>
        <w:rPr>
          <w:rFonts w:cs="Times New Roman"/>
        </w:rPr>
      </w:pPr>
      <w:r w:rsidRPr="003C41BE">
        <w:rPr>
          <w:rFonts w:cs="Times New Roman"/>
        </w:rPr>
        <w:t xml:space="preserve">- </w:t>
      </w:r>
      <w:r w:rsidR="003C41BE" w:rsidRPr="003C41BE">
        <w:rPr>
          <w:rFonts w:cs="Times New Roman"/>
        </w:rPr>
        <w:t>а</w:t>
      </w:r>
      <w:r w:rsidRPr="003C41BE">
        <w:rPr>
          <w:rFonts w:cs="Times New Roman"/>
        </w:rPr>
        <w:t>дминистрацией предприятия назначается ответственное лицо по контролю за состоянием транспорта. Без осмотра транспорта ответственным лицом и его разрешения погрузка не допускается</w:t>
      </w:r>
      <w:r w:rsidR="004E152B" w:rsidRPr="003C41BE">
        <w:rPr>
          <w:rFonts w:cs="Times New Roman"/>
        </w:rPr>
        <w:t>;</w:t>
      </w:r>
    </w:p>
    <w:p w14:paraId="1DF515D5" w14:textId="77777777" w:rsidR="00537122" w:rsidRPr="003C41BE" w:rsidRDefault="00537122" w:rsidP="00537122">
      <w:pPr>
        <w:tabs>
          <w:tab w:val="left" w:pos="709"/>
        </w:tabs>
        <w:ind w:firstLine="709"/>
        <w:rPr>
          <w:rFonts w:cs="Times New Roman"/>
        </w:rPr>
      </w:pPr>
      <w:r w:rsidRPr="003C41BE">
        <w:rPr>
          <w:rFonts w:cs="Times New Roman"/>
        </w:rPr>
        <w:t xml:space="preserve">- </w:t>
      </w:r>
      <w:r w:rsidR="003C41BE" w:rsidRPr="003C41BE">
        <w:rPr>
          <w:rFonts w:cs="Times New Roman"/>
        </w:rPr>
        <w:t>н</w:t>
      </w:r>
      <w:r w:rsidRPr="003C41BE">
        <w:rPr>
          <w:rFonts w:cs="Times New Roman"/>
        </w:rPr>
        <w:t>а водителей автомобилей, перевозящих молоко должны быть оформлены санитарные книжки</w:t>
      </w:r>
      <w:r w:rsidR="004E152B" w:rsidRPr="003C41BE">
        <w:rPr>
          <w:rFonts w:cs="Times New Roman"/>
        </w:rPr>
        <w:t>;</w:t>
      </w:r>
    </w:p>
    <w:p w14:paraId="5E5356DB" w14:textId="77777777" w:rsidR="00537122" w:rsidRDefault="00537122" w:rsidP="00537122">
      <w:pPr>
        <w:tabs>
          <w:tab w:val="left" w:pos="709"/>
        </w:tabs>
        <w:ind w:firstLine="709"/>
        <w:rPr>
          <w:rFonts w:cs="Times New Roman"/>
        </w:rPr>
      </w:pPr>
      <w:r w:rsidRPr="003C41BE">
        <w:rPr>
          <w:rFonts w:cs="Times New Roman"/>
        </w:rPr>
        <w:t xml:space="preserve">- </w:t>
      </w:r>
      <w:r w:rsidR="003C41BE" w:rsidRPr="003C41BE">
        <w:rPr>
          <w:rFonts w:cs="Times New Roman"/>
        </w:rPr>
        <w:t>к</w:t>
      </w:r>
      <w:r w:rsidRPr="003C41BE">
        <w:rPr>
          <w:rFonts w:cs="Times New Roman"/>
        </w:rPr>
        <w:t>омплект документов на молочную продукцию должен быть оформлен в соответствии с установленными правилами</w:t>
      </w:r>
      <w:r w:rsidR="003C41BE" w:rsidRPr="003C41BE">
        <w:rPr>
          <w:rFonts w:cs="Times New Roman"/>
        </w:rPr>
        <w:t>.</w:t>
      </w:r>
    </w:p>
    <w:p w14:paraId="3E37FE87" w14:textId="77777777" w:rsidR="003C41BE" w:rsidRPr="00251532" w:rsidRDefault="003C41BE" w:rsidP="00537122">
      <w:pPr>
        <w:tabs>
          <w:tab w:val="left" w:pos="709"/>
        </w:tabs>
        <w:ind w:firstLine="709"/>
        <w:rPr>
          <w:rFonts w:cs="Times New Roman"/>
        </w:rPr>
      </w:pPr>
    </w:p>
    <w:p w14:paraId="052C5B43" w14:textId="299F6AD8" w:rsidR="006A4D38" w:rsidRPr="00BA0620" w:rsidRDefault="006A4D38" w:rsidP="00460375">
      <w:pPr>
        <w:pStyle w:val="2"/>
        <w:spacing w:before="0" w:after="0"/>
        <w:ind w:firstLine="709"/>
        <w:rPr>
          <w:rFonts w:ascii="Times New Roman" w:hAnsi="Times New Roman" w:cs="Times New Roman"/>
          <w:color w:val="FF0000"/>
        </w:rPr>
      </w:pPr>
      <w:bookmarkStart w:id="13" w:name="_Toc101273056"/>
      <w:bookmarkStart w:id="14" w:name="_Toc103687862"/>
      <w:bookmarkStart w:id="15" w:name="_Toc132196934"/>
      <w:r w:rsidRPr="00251532">
        <w:rPr>
          <w:rFonts w:ascii="Times New Roman" w:hAnsi="Times New Roman" w:cs="Times New Roman"/>
        </w:rPr>
        <w:t xml:space="preserve">1.3 </w:t>
      </w:r>
      <w:r w:rsidR="00BA0620" w:rsidRPr="003C41BE">
        <w:rPr>
          <w:rFonts w:ascii="Times New Roman" w:hAnsi="Times New Roman" w:cs="Times New Roman"/>
        </w:rPr>
        <w:t>П</w:t>
      </w:r>
      <w:r w:rsidRPr="003C41BE">
        <w:rPr>
          <w:rFonts w:ascii="Times New Roman" w:hAnsi="Times New Roman" w:cs="Times New Roman"/>
        </w:rPr>
        <w:t>отенциально опасные факторы</w:t>
      </w:r>
      <w:bookmarkEnd w:id="13"/>
      <w:r w:rsidR="004E152B" w:rsidRPr="003C41BE">
        <w:rPr>
          <w:rFonts w:ascii="Times New Roman" w:hAnsi="Times New Roman" w:cs="Times New Roman"/>
        </w:rPr>
        <w:t xml:space="preserve"> </w:t>
      </w:r>
      <w:r w:rsidR="00BA0620" w:rsidRPr="003C41BE">
        <w:rPr>
          <w:rFonts w:ascii="Times New Roman" w:hAnsi="Times New Roman" w:cs="Times New Roman"/>
        </w:rPr>
        <w:t xml:space="preserve">при транспортировании и хранении </w:t>
      </w:r>
      <w:bookmarkEnd w:id="14"/>
      <w:r w:rsidR="009277F2">
        <w:rPr>
          <w:rFonts w:ascii="Times New Roman" w:hAnsi="Times New Roman" w:cs="Times New Roman"/>
        </w:rPr>
        <w:t>кефира</w:t>
      </w:r>
      <w:bookmarkEnd w:id="15"/>
    </w:p>
    <w:p w14:paraId="11B5C121" w14:textId="77777777" w:rsidR="00E9119A" w:rsidRPr="00251532" w:rsidRDefault="00E9119A" w:rsidP="00251532">
      <w:pPr>
        <w:tabs>
          <w:tab w:val="left" w:pos="1065"/>
        </w:tabs>
        <w:rPr>
          <w:rFonts w:cs="Times New Roman"/>
        </w:rPr>
      </w:pPr>
    </w:p>
    <w:p w14:paraId="04BED3C7" w14:textId="56E492FC" w:rsidR="006A4D38" w:rsidRPr="00251532" w:rsidRDefault="004627B3" w:rsidP="006A4D38">
      <w:pPr>
        <w:tabs>
          <w:tab w:val="left" w:pos="1065"/>
        </w:tabs>
        <w:rPr>
          <w:rFonts w:cs="Times New Roman"/>
        </w:rPr>
      </w:pPr>
      <w:r w:rsidRPr="00251532">
        <w:rPr>
          <w:rFonts w:cs="Times New Roman"/>
        </w:rPr>
        <w:t xml:space="preserve">Проанализировав работы Мезенцевой Г.В </w:t>
      </w:r>
      <w:r w:rsidR="00DE3CBA" w:rsidRPr="00251532">
        <w:rPr>
          <w:rFonts w:cs="Times New Roman"/>
        </w:rPr>
        <w:t>[</w:t>
      </w:r>
      <w:r w:rsidR="0012358E">
        <w:rPr>
          <w:rFonts w:cs="Times New Roman"/>
        </w:rPr>
        <w:t>21</w:t>
      </w:r>
      <w:r w:rsidR="00DE3CBA" w:rsidRPr="00251532">
        <w:rPr>
          <w:rFonts w:cs="Times New Roman"/>
        </w:rPr>
        <w:t>]</w:t>
      </w:r>
      <w:r w:rsidR="00875176">
        <w:rPr>
          <w:rFonts w:cs="Times New Roman"/>
        </w:rPr>
        <w:t>,</w:t>
      </w:r>
      <w:r w:rsidR="00DE3CBA" w:rsidRPr="00251532">
        <w:rPr>
          <w:rFonts w:cs="Times New Roman"/>
        </w:rPr>
        <w:t xml:space="preserve"> </w:t>
      </w:r>
      <w:r w:rsidRPr="00251532">
        <w:rPr>
          <w:rFonts w:cs="Times New Roman"/>
        </w:rPr>
        <w:t xml:space="preserve">Волкова А.Х. и </w:t>
      </w:r>
      <w:proofErr w:type="spellStart"/>
      <w:r w:rsidRPr="00251532">
        <w:rPr>
          <w:rFonts w:cs="Times New Roman"/>
        </w:rPr>
        <w:t>Якуповой</w:t>
      </w:r>
      <w:proofErr w:type="spellEnd"/>
      <w:r w:rsidRPr="00251532">
        <w:rPr>
          <w:rFonts w:cs="Times New Roman"/>
        </w:rPr>
        <w:t xml:space="preserve"> Л.Ф.</w:t>
      </w:r>
      <w:r w:rsidR="00DE3CBA" w:rsidRPr="00251532">
        <w:rPr>
          <w:rFonts w:cs="Times New Roman"/>
        </w:rPr>
        <w:t xml:space="preserve"> </w:t>
      </w:r>
      <w:r w:rsidR="0012358E">
        <w:rPr>
          <w:rFonts w:cs="Times New Roman"/>
        </w:rPr>
        <w:t>[13]</w:t>
      </w:r>
      <w:r w:rsidR="00875176">
        <w:rPr>
          <w:rFonts w:cs="Times New Roman"/>
        </w:rPr>
        <w:t>,</w:t>
      </w:r>
      <w:r w:rsidRPr="00251532">
        <w:rPr>
          <w:rFonts w:cs="Times New Roman"/>
        </w:rPr>
        <w:t xml:space="preserve"> Гридневой Т.М.</w:t>
      </w:r>
      <w:r w:rsidR="00DE3CBA" w:rsidRPr="00251532">
        <w:rPr>
          <w:rFonts w:cs="Times New Roman"/>
        </w:rPr>
        <w:t xml:space="preserve"> </w:t>
      </w:r>
      <w:r w:rsidR="0012358E">
        <w:rPr>
          <w:rFonts w:cs="Times New Roman"/>
        </w:rPr>
        <w:t>[16]</w:t>
      </w:r>
      <w:r w:rsidRPr="00251532">
        <w:rPr>
          <w:rFonts w:cs="Times New Roman"/>
        </w:rPr>
        <w:t xml:space="preserve"> можно выделить</w:t>
      </w:r>
      <w:r w:rsidR="006A4D38" w:rsidRPr="00251532">
        <w:rPr>
          <w:rFonts w:cs="Times New Roman"/>
        </w:rPr>
        <w:t xml:space="preserve"> два вида </w:t>
      </w:r>
      <w:r w:rsidR="00875176" w:rsidRPr="00251532">
        <w:rPr>
          <w:rFonts w:cs="Times New Roman"/>
        </w:rPr>
        <w:t>опасных факторов,</w:t>
      </w:r>
      <w:r w:rsidR="006A4D38" w:rsidRPr="00251532">
        <w:rPr>
          <w:rFonts w:cs="Times New Roman"/>
        </w:rPr>
        <w:t xml:space="preserve"> влияющих на качество: механическое воздействие и биологическое воздействие, которые рассмотрены ниже.</w:t>
      </w:r>
    </w:p>
    <w:p w14:paraId="27CF2308" w14:textId="77777777" w:rsidR="006A4D38" w:rsidRPr="00251532" w:rsidRDefault="006A4D38" w:rsidP="006A4D38">
      <w:pPr>
        <w:tabs>
          <w:tab w:val="left" w:pos="1065"/>
        </w:tabs>
        <w:rPr>
          <w:rFonts w:cs="Times New Roman"/>
        </w:rPr>
      </w:pPr>
      <w:r w:rsidRPr="00251532">
        <w:rPr>
          <w:rFonts w:cs="Times New Roman"/>
        </w:rPr>
        <w:t xml:space="preserve">Многие изменения потребительских свойств товаров, их порча и разрушение при транспортировании и хранении, а также износ при эксплуатации обусловлены механическими воздействиями. </w:t>
      </w:r>
    </w:p>
    <w:p w14:paraId="507FA40D" w14:textId="77777777" w:rsidR="006A4D38" w:rsidRPr="00251532" w:rsidRDefault="006A4D38" w:rsidP="006A4D38">
      <w:pPr>
        <w:tabs>
          <w:tab w:val="left" w:pos="1065"/>
        </w:tabs>
        <w:rPr>
          <w:rFonts w:cs="Times New Roman"/>
        </w:rPr>
      </w:pPr>
      <w:r w:rsidRPr="00251532">
        <w:rPr>
          <w:rFonts w:cs="Times New Roman"/>
        </w:rPr>
        <w:t xml:space="preserve">Изделия разрушаются чаще всего не при критических нагрузках (например, при достижении предела прочности), а в результате многократно повторяющихся относительно небольших механических нагрузок, вызывающих изгиб, деформации др. Процесс разрушения материала начинается уже с момента приложения нагрузки, как бы мала она ни была. </w:t>
      </w:r>
    </w:p>
    <w:p w14:paraId="4BC55EC3" w14:textId="2E027122" w:rsidR="006A4D38" w:rsidRPr="00251532" w:rsidRDefault="006A4D38" w:rsidP="006A4D38">
      <w:pPr>
        <w:tabs>
          <w:tab w:val="left" w:pos="1065"/>
        </w:tabs>
        <w:rPr>
          <w:rFonts w:cs="Times New Roman"/>
        </w:rPr>
      </w:pPr>
      <w:r w:rsidRPr="00251532">
        <w:rPr>
          <w:rFonts w:cs="Times New Roman"/>
        </w:rPr>
        <w:t xml:space="preserve">При транспортировании и хранении товары часто подвергаются значительным механическим воздействиям вследствие толчков и сотрясений, излишнего давления в штабеле, случайных ударов при давлении, в результате чего происходят потери и повреждения изделий. Длительные механические </w:t>
      </w:r>
      <w:r w:rsidRPr="00251532">
        <w:rPr>
          <w:rFonts w:cs="Times New Roman"/>
        </w:rPr>
        <w:lastRenderedPageBreak/>
        <w:t>воздействия (к примеру, при трении о стенки вагона, контейнера и др.) также приводят как к механическим повреждениям, так и сильному теплообразованию, которое может вызвать ускорение нежелательных изменений потребительских свойств изделий</w:t>
      </w:r>
      <w:r w:rsidR="00251532" w:rsidRPr="00251532">
        <w:rPr>
          <w:rFonts w:cs="Times New Roman"/>
        </w:rPr>
        <w:t xml:space="preserve"> [</w:t>
      </w:r>
      <w:r w:rsidR="0012358E">
        <w:rPr>
          <w:rFonts w:cs="Times New Roman"/>
        </w:rPr>
        <w:t>18</w:t>
      </w:r>
      <w:r w:rsidR="00251532" w:rsidRPr="00251532">
        <w:rPr>
          <w:rFonts w:cs="Times New Roman"/>
        </w:rPr>
        <w:t>]</w:t>
      </w:r>
      <w:r w:rsidRPr="00251532">
        <w:rPr>
          <w:rFonts w:cs="Times New Roman"/>
        </w:rPr>
        <w:t xml:space="preserve">. </w:t>
      </w:r>
    </w:p>
    <w:p w14:paraId="6DD14916" w14:textId="77777777" w:rsidR="006A4D38" w:rsidRPr="00251532" w:rsidRDefault="006A4D38" w:rsidP="006A4D38">
      <w:pPr>
        <w:tabs>
          <w:tab w:val="left" w:pos="1065"/>
        </w:tabs>
        <w:rPr>
          <w:rFonts w:cs="Times New Roman"/>
        </w:rPr>
      </w:pPr>
      <w:r w:rsidRPr="00251532">
        <w:rPr>
          <w:rFonts w:cs="Times New Roman"/>
        </w:rPr>
        <w:t xml:space="preserve">При хранении, транспортировании и использовании товаров возможны повреждения биологического характера. </w:t>
      </w:r>
    </w:p>
    <w:p w14:paraId="10EDC090" w14:textId="77777777" w:rsidR="006A4D38" w:rsidRPr="00251532" w:rsidRDefault="006A4D38" w:rsidP="006A4D38">
      <w:pPr>
        <w:tabs>
          <w:tab w:val="left" w:pos="1065"/>
        </w:tabs>
        <w:rPr>
          <w:rFonts w:cs="Times New Roman"/>
        </w:rPr>
      </w:pPr>
      <w:r w:rsidRPr="00251532">
        <w:rPr>
          <w:rFonts w:cs="Times New Roman"/>
        </w:rPr>
        <w:t xml:space="preserve">Изменение свойств товаров и их порчу вызывает жизнедеятельность микроорганизмов (гнилостных бактерий, плесневых грибов), отдельных видов насекомых и грызунов. </w:t>
      </w:r>
    </w:p>
    <w:p w14:paraId="0C0119A0" w14:textId="77777777" w:rsidR="006A4D38" w:rsidRPr="00251532" w:rsidRDefault="006A4D38" w:rsidP="006A4D38">
      <w:pPr>
        <w:tabs>
          <w:tab w:val="left" w:pos="1065"/>
        </w:tabs>
        <w:rPr>
          <w:rFonts w:cs="Times New Roman"/>
        </w:rPr>
      </w:pPr>
      <w:r w:rsidRPr="00251532">
        <w:rPr>
          <w:rFonts w:cs="Times New Roman"/>
        </w:rPr>
        <w:t xml:space="preserve">Микроорганизмы особенно сильно повреждают те изделия, в состав которых входят белки, жиры и углеводы. Они разлагают сложные органические соединения до растворимого состояния и питаются ими. </w:t>
      </w:r>
    </w:p>
    <w:p w14:paraId="2140C347" w14:textId="77777777" w:rsidR="006A4D38" w:rsidRPr="00251532" w:rsidRDefault="006A4D38" w:rsidP="006A4D38">
      <w:pPr>
        <w:tabs>
          <w:tab w:val="left" w:pos="1065"/>
        </w:tabs>
        <w:rPr>
          <w:rFonts w:cs="Times New Roman"/>
        </w:rPr>
      </w:pPr>
      <w:r w:rsidRPr="00251532">
        <w:rPr>
          <w:rFonts w:cs="Times New Roman"/>
        </w:rPr>
        <w:t>Наиболее благоприятные условия для развития биол</w:t>
      </w:r>
      <w:r w:rsidR="00B54CC4">
        <w:rPr>
          <w:rFonts w:cs="Times New Roman"/>
        </w:rPr>
        <w:t xml:space="preserve">огических процессов создаются в </w:t>
      </w:r>
      <w:r w:rsidR="00B54CC4" w:rsidRPr="00251532">
        <w:rPr>
          <w:rFonts w:cs="Times New Roman"/>
        </w:rPr>
        <w:t>условиях,</w:t>
      </w:r>
      <w:r w:rsidRPr="00251532">
        <w:rPr>
          <w:rFonts w:cs="Times New Roman"/>
        </w:rPr>
        <w:t xml:space="preserve"> повышенных влажности, температуры воздуха, при пониженных температуре и влажности изделий эти процессы замедляются. </w:t>
      </w:r>
    </w:p>
    <w:p w14:paraId="4C903E74" w14:textId="06D11E09" w:rsidR="00E9119A" w:rsidRPr="00251532" w:rsidRDefault="00E9119A" w:rsidP="00E9119A">
      <w:pPr>
        <w:ind w:firstLine="709"/>
        <w:rPr>
          <w:rFonts w:cs="Times New Roman"/>
        </w:rPr>
      </w:pPr>
      <w:r w:rsidRPr="00251532">
        <w:rPr>
          <w:rFonts w:cs="Times New Roman"/>
        </w:rPr>
        <w:t xml:space="preserve">Пороки </w:t>
      </w:r>
      <w:r w:rsidR="00341DE6">
        <w:rPr>
          <w:rFonts w:cs="Times New Roman"/>
        </w:rPr>
        <w:t>кефира</w:t>
      </w:r>
      <w:r w:rsidRPr="00251532">
        <w:rPr>
          <w:rFonts w:cs="Times New Roman"/>
        </w:rPr>
        <w:t xml:space="preserve"> возникают в результате использования не доброкачественного сырья, действия бактериальных заквасок при нарушении технологических режимов производства или несоблюдении условий охлаждения или хранения готовых продуктов</w:t>
      </w:r>
      <w:r w:rsidR="00251532" w:rsidRPr="00251532">
        <w:rPr>
          <w:rFonts w:cs="Times New Roman"/>
        </w:rPr>
        <w:t xml:space="preserve"> [</w:t>
      </w:r>
      <w:r w:rsidR="0012358E">
        <w:rPr>
          <w:rFonts w:cs="Times New Roman"/>
        </w:rPr>
        <w:t>19</w:t>
      </w:r>
      <w:r w:rsidR="00251532" w:rsidRPr="00251532">
        <w:rPr>
          <w:rFonts w:cs="Times New Roman"/>
        </w:rPr>
        <w:t>]</w:t>
      </w:r>
      <w:r w:rsidRPr="00251532">
        <w:rPr>
          <w:rFonts w:cs="Times New Roman"/>
        </w:rPr>
        <w:t>.</w:t>
      </w:r>
    </w:p>
    <w:p w14:paraId="54B8C2CE" w14:textId="77777777" w:rsidR="00E9119A" w:rsidRPr="00251532" w:rsidRDefault="00E9119A" w:rsidP="00E9119A">
      <w:pPr>
        <w:ind w:firstLine="709"/>
        <w:rPr>
          <w:rFonts w:cs="Times New Roman"/>
        </w:rPr>
      </w:pPr>
      <w:r w:rsidRPr="00251532">
        <w:rPr>
          <w:rFonts w:cs="Times New Roman"/>
        </w:rPr>
        <w:t xml:space="preserve">При нарушении режима хранения в кисломолочных продуктах могут происходить нежелательные процессы, снижающие качество и даже приводящие продукт к полной порче. Как следствие, появляются следующие дефекты: </w:t>
      </w:r>
    </w:p>
    <w:p w14:paraId="4F162A6F" w14:textId="77777777" w:rsidR="00E9119A" w:rsidRPr="00251532" w:rsidRDefault="00B54CC4" w:rsidP="003C41BE">
      <w:pPr>
        <w:pStyle w:val="af4"/>
        <w:numPr>
          <w:ilvl w:val="0"/>
          <w:numId w:val="23"/>
        </w:numPr>
        <w:ind w:left="0" w:firstLine="709"/>
        <w:rPr>
          <w:rFonts w:cs="Times New Roman"/>
        </w:rPr>
      </w:pPr>
      <w:r>
        <w:rPr>
          <w:rFonts w:cs="Times New Roman"/>
        </w:rPr>
        <w:t>к</w:t>
      </w:r>
      <w:r w:rsidR="00E9119A" w:rsidRPr="00251532">
        <w:rPr>
          <w:rFonts w:cs="Times New Roman"/>
        </w:rPr>
        <w:t>ислый вкус возникает при повышенной температуре хранения вследствие продолжающегося молочнокислого и других видов брожений;</w:t>
      </w:r>
    </w:p>
    <w:p w14:paraId="2066B6BF" w14:textId="77777777" w:rsidR="00E9119A" w:rsidRPr="00251532" w:rsidRDefault="00B54CC4" w:rsidP="003C41BE">
      <w:pPr>
        <w:pStyle w:val="af4"/>
        <w:numPr>
          <w:ilvl w:val="0"/>
          <w:numId w:val="23"/>
        </w:numPr>
        <w:ind w:left="0" w:firstLine="709"/>
        <w:rPr>
          <w:rFonts w:cs="Times New Roman"/>
        </w:rPr>
      </w:pPr>
      <w:proofErr w:type="spellStart"/>
      <w:r>
        <w:rPr>
          <w:rFonts w:cs="Times New Roman"/>
        </w:rPr>
        <w:t>с</w:t>
      </w:r>
      <w:r w:rsidR="00E9119A" w:rsidRPr="00251532">
        <w:rPr>
          <w:rFonts w:cs="Times New Roman"/>
        </w:rPr>
        <w:t>алистый</w:t>
      </w:r>
      <w:proofErr w:type="spellEnd"/>
      <w:r w:rsidR="00E9119A" w:rsidRPr="00251532">
        <w:rPr>
          <w:rFonts w:cs="Times New Roman"/>
        </w:rPr>
        <w:t xml:space="preserve"> привкус, появляется вследствие окисления молочного жира до образования </w:t>
      </w:r>
      <w:proofErr w:type="spellStart"/>
      <w:r w:rsidR="00E9119A" w:rsidRPr="00251532">
        <w:rPr>
          <w:rFonts w:cs="Times New Roman"/>
        </w:rPr>
        <w:t>диоксикислот</w:t>
      </w:r>
      <w:proofErr w:type="spellEnd"/>
      <w:r w:rsidR="00E9119A" w:rsidRPr="00251532">
        <w:rPr>
          <w:rFonts w:cs="Times New Roman"/>
        </w:rPr>
        <w:t>. Активизирует этот процесс солнечный свет, повышенная температура хранения, наличие воздуха в упаковке, металлов-катализаторов;</w:t>
      </w:r>
    </w:p>
    <w:p w14:paraId="1F7D8FBC" w14:textId="77777777" w:rsidR="00E9119A" w:rsidRPr="00251532" w:rsidRDefault="00B54CC4" w:rsidP="003C41BE">
      <w:pPr>
        <w:pStyle w:val="af4"/>
        <w:numPr>
          <w:ilvl w:val="0"/>
          <w:numId w:val="23"/>
        </w:numPr>
        <w:ind w:left="0" w:firstLine="709"/>
        <w:rPr>
          <w:rFonts w:cs="Times New Roman"/>
        </w:rPr>
      </w:pPr>
      <w:r>
        <w:rPr>
          <w:rFonts w:cs="Times New Roman"/>
        </w:rPr>
        <w:lastRenderedPageBreak/>
        <w:t>г</w:t>
      </w:r>
      <w:r w:rsidR="00E9119A" w:rsidRPr="00251532">
        <w:rPr>
          <w:rFonts w:cs="Times New Roman"/>
        </w:rPr>
        <w:t>орький вкус – следствие расщепления белковых веществ под действием протеолитических ферментов микрофлоры в процессе длительного хранения продуктов, особенно при несоблюдении санитарных условий при транспортировании и хранении;</w:t>
      </w:r>
    </w:p>
    <w:p w14:paraId="2EFFEAAD" w14:textId="77777777" w:rsidR="00E9119A" w:rsidRPr="00251532" w:rsidRDefault="00B54CC4" w:rsidP="003C41BE">
      <w:pPr>
        <w:pStyle w:val="af4"/>
        <w:numPr>
          <w:ilvl w:val="0"/>
          <w:numId w:val="23"/>
        </w:numPr>
        <w:ind w:left="0" w:firstLine="709"/>
        <w:rPr>
          <w:rFonts w:cs="Times New Roman"/>
        </w:rPr>
      </w:pPr>
      <w:r>
        <w:rPr>
          <w:rFonts w:cs="Times New Roman"/>
        </w:rPr>
        <w:t>п</w:t>
      </w:r>
      <w:r w:rsidR="00E9119A" w:rsidRPr="00251532">
        <w:rPr>
          <w:rFonts w:cs="Times New Roman"/>
        </w:rPr>
        <w:t>рогорклость появляется в результате гидролиза молочного жира под влиянием плесеней;</w:t>
      </w:r>
    </w:p>
    <w:p w14:paraId="2ADABE59" w14:textId="77777777" w:rsidR="00E9119A" w:rsidRPr="00B54CC4" w:rsidRDefault="003C41BE" w:rsidP="003C41BE">
      <w:pPr>
        <w:ind w:firstLine="709"/>
        <w:rPr>
          <w:rFonts w:cs="Times New Roman"/>
        </w:rPr>
      </w:pPr>
      <w:r>
        <w:rPr>
          <w:rFonts w:cs="Times New Roman"/>
        </w:rPr>
        <w:t>-</w:t>
      </w:r>
      <w:r>
        <w:rPr>
          <w:rFonts w:cs="Times New Roman"/>
        </w:rPr>
        <w:tab/>
      </w:r>
      <w:r w:rsidR="00B54CC4" w:rsidRPr="00B54CC4">
        <w:rPr>
          <w:rFonts w:cs="Times New Roman"/>
        </w:rPr>
        <w:t>г</w:t>
      </w:r>
      <w:r w:rsidR="00E9119A" w:rsidRPr="00B54CC4">
        <w:rPr>
          <w:rFonts w:cs="Times New Roman"/>
        </w:rPr>
        <w:t>нилостный привкус – это следствие разложения белка гнилостными бактериями, свидетельствует о длительном хранении в неблагоприятных санитарных условиях;</w:t>
      </w:r>
    </w:p>
    <w:p w14:paraId="24C52B75" w14:textId="77777777" w:rsidR="00E9119A" w:rsidRPr="00251532" w:rsidRDefault="003C41BE" w:rsidP="003C41BE">
      <w:pPr>
        <w:pStyle w:val="af4"/>
        <w:numPr>
          <w:ilvl w:val="0"/>
          <w:numId w:val="23"/>
        </w:numPr>
        <w:ind w:left="0" w:firstLine="709"/>
        <w:rPr>
          <w:rFonts w:cs="Times New Roman"/>
        </w:rPr>
      </w:pPr>
      <w:r>
        <w:rPr>
          <w:rFonts w:cs="Times New Roman"/>
        </w:rPr>
        <w:t>д</w:t>
      </w:r>
      <w:r w:rsidR="00E9119A" w:rsidRPr="00251532">
        <w:rPr>
          <w:rFonts w:cs="Times New Roman"/>
        </w:rPr>
        <w:t xml:space="preserve">рожжевой, </w:t>
      </w:r>
      <w:proofErr w:type="spellStart"/>
      <w:r w:rsidR="00E9119A" w:rsidRPr="00251532">
        <w:rPr>
          <w:rFonts w:cs="Times New Roman"/>
        </w:rPr>
        <w:t>броженый</w:t>
      </w:r>
      <w:proofErr w:type="spellEnd"/>
      <w:r w:rsidR="00E9119A" w:rsidRPr="00251532">
        <w:rPr>
          <w:rFonts w:cs="Times New Roman"/>
        </w:rPr>
        <w:t xml:space="preserve"> привкус обнаруживается в изделиях, хранившихся длительное время, появление его сопровождается газообразованием, вспучиванием продукта. Этот дефект появляется при повышенной температуре хранения;</w:t>
      </w:r>
    </w:p>
    <w:p w14:paraId="3B20FA27" w14:textId="283E5A54" w:rsidR="00E6055B" w:rsidRDefault="003C41BE" w:rsidP="003C41BE">
      <w:pPr>
        <w:pStyle w:val="af4"/>
        <w:numPr>
          <w:ilvl w:val="0"/>
          <w:numId w:val="23"/>
        </w:numPr>
        <w:ind w:left="0" w:firstLine="709"/>
        <w:rPr>
          <w:rFonts w:cs="Times New Roman"/>
        </w:rPr>
      </w:pPr>
      <w:r>
        <w:rPr>
          <w:rFonts w:cs="Times New Roman"/>
        </w:rPr>
        <w:t>о</w:t>
      </w:r>
      <w:r w:rsidR="00E9119A" w:rsidRPr="00251532">
        <w:rPr>
          <w:rFonts w:cs="Times New Roman"/>
        </w:rPr>
        <w:t xml:space="preserve">тделение сыворотки происходит при прокисании продукта, </w:t>
      </w:r>
      <w:proofErr w:type="spellStart"/>
      <w:r w:rsidR="00E9119A" w:rsidRPr="00251532">
        <w:rPr>
          <w:rFonts w:cs="Times New Roman"/>
        </w:rPr>
        <w:t>синерезисе</w:t>
      </w:r>
      <w:proofErr w:type="spellEnd"/>
      <w:r w:rsidR="00E9119A" w:rsidRPr="00251532">
        <w:rPr>
          <w:rFonts w:cs="Times New Roman"/>
        </w:rPr>
        <w:t xml:space="preserve"> сгустка</w:t>
      </w:r>
      <w:r w:rsidR="00251532" w:rsidRPr="00251532">
        <w:rPr>
          <w:rFonts w:cs="Times New Roman"/>
        </w:rPr>
        <w:t xml:space="preserve"> [</w:t>
      </w:r>
      <w:r w:rsidR="0012358E">
        <w:rPr>
          <w:rFonts w:cs="Times New Roman"/>
        </w:rPr>
        <w:t>21</w:t>
      </w:r>
      <w:r w:rsidR="00251532" w:rsidRPr="00251532">
        <w:rPr>
          <w:rFonts w:cs="Times New Roman"/>
        </w:rPr>
        <w:t>]</w:t>
      </w:r>
      <w:r w:rsidR="00E9119A" w:rsidRPr="00251532">
        <w:rPr>
          <w:rFonts w:cs="Times New Roman"/>
        </w:rPr>
        <w:t>.</w:t>
      </w:r>
    </w:p>
    <w:p w14:paraId="45C8EEEE" w14:textId="51A4975F" w:rsidR="006A4D38" w:rsidRPr="00E6055B" w:rsidRDefault="00E6055B" w:rsidP="00E6055B">
      <w:pPr>
        <w:ind w:firstLine="709"/>
        <w:rPr>
          <w:rFonts w:cs="Times New Roman"/>
        </w:rPr>
      </w:pPr>
      <w:r>
        <w:rPr>
          <w:rFonts w:cs="Times New Roman"/>
        </w:rPr>
        <w:t xml:space="preserve">В первой главе были рассмотрены необходимые условия получения качественного продукта – </w:t>
      </w:r>
      <w:r w:rsidR="00341DE6">
        <w:rPr>
          <w:rFonts w:cs="Times New Roman"/>
        </w:rPr>
        <w:t>кефира</w:t>
      </w:r>
      <w:r>
        <w:rPr>
          <w:rFonts w:cs="Times New Roman"/>
        </w:rPr>
        <w:t xml:space="preserve">. </w:t>
      </w:r>
      <w:r w:rsidRPr="00DB4666">
        <w:rPr>
          <w:rFonts w:cs="Times New Roman"/>
        </w:rPr>
        <w:t xml:space="preserve">В основе производства лежит сырье от качества сырья зависит качество выпускаемой продукции, затем изучили производственные процесса при производстве </w:t>
      </w:r>
      <w:r w:rsidR="00341DE6">
        <w:rPr>
          <w:rFonts w:cs="Times New Roman"/>
        </w:rPr>
        <w:t>кефира</w:t>
      </w:r>
      <w:r w:rsidRPr="00DB4666">
        <w:rPr>
          <w:rFonts w:cs="Times New Roman"/>
        </w:rPr>
        <w:t xml:space="preserve">, соблюдение которых позволяет создать качественный продукт. После создания качественного продукта, необходимо качество сохранить до потребителя, для этого важно правильно выбрать упаковку, соблюсти все требования хранения и транспортировки. При соблюдении всех вышеперечисленных факторов дефектов </w:t>
      </w:r>
      <w:r w:rsidR="00341DE6">
        <w:rPr>
          <w:rFonts w:cs="Times New Roman"/>
        </w:rPr>
        <w:t>кефира</w:t>
      </w:r>
      <w:r w:rsidRPr="00DB4666">
        <w:rPr>
          <w:rFonts w:cs="Times New Roman"/>
        </w:rPr>
        <w:t xml:space="preserve"> можно избежать.</w:t>
      </w:r>
      <w:r w:rsidR="006A4D38" w:rsidRPr="00E6055B">
        <w:rPr>
          <w:rFonts w:cs="Times New Roman"/>
        </w:rPr>
        <w:br w:type="page"/>
      </w:r>
    </w:p>
    <w:p w14:paraId="6CD60E10" w14:textId="77777777" w:rsidR="00FC3AB7" w:rsidRPr="00251532" w:rsidRDefault="00FC3AB7" w:rsidP="00FC3AB7">
      <w:pPr>
        <w:ind w:firstLine="0"/>
        <w:rPr>
          <w:rFonts w:cs="Times New Roman"/>
        </w:rPr>
      </w:pPr>
      <w:bookmarkStart w:id="16" w:name="_Toc101273060"/>
      <w:bookmarkStart w:id="17" w:name="_Toc103687869"/>
    </w:p>
    <w:p w14:paraId="6AE67BF1" w14:textId="7919CCE3" w:rsidR="00FC3AB7" w:rsidRDefault="00FC3AB7" w:rsidP="00FC3AB7">
      <w:pPr>
        <w:pStyle w:val="1"/>
      </w:pPr>
      <w:bookmarkStart w:id="18" w:name="_Toc101273057"/>
      <w:bookmarkStart w:id="19" w:name="_Toc103687863"/>
      <w:bookmarkStart w:id="20" w:name="_Toc132196935"/>
      <w:r w:rsidRPr="00251532">
        <w:t>ГЛАВА 2 ОЦЕНКА КАЧЕСТВА</w:t>
      </w:r>
      <w:bookmarkEnd w:id="18"/>
      <w:r>
        <w:t xml:space="preserve"> </w:t>
      </w:r>
      <w:bookmarkEnd w:id="19"/>
      <w:r w:rsidR="00CE321C">
        <w:t>КЕФИРА</w:t>
      </w:r>
      <w:bookmarkEnd w:id="20"/>
    </w:p>
    <w:p w14:paraId="272DAE56" w14:textId="77777777" w:rsidR="00FC3AB7" w:rsidRPr="00460375" w:rsidRDefault="00FC3AB7" w:rsidP="00FC3AB7">
      <w:pPr>
        <w:ind w:firstLine="709"/>
      </w:pPr>
    </w:p>
    <w:p w14:paraId="1E85CE5E" w14:textId="77777777" w:rsidR="00FC3AB7" w:rsidRPr="00251532" w:rsidRDefault="00FC3AB7" w:rsidP="00FC3AB7">
      <w:pPr>
        <w:pStyle w:val="2"/>
        <w:spacing w:before="0" w:after="0"/>
        <w:ind w:firstLine="709"/>
        <w:rPr>
          <w:rFonts w:ascii="Times New Roman" w:hAnsi="Times New Roman" w:cs="Times New Roman"/>
        </w:rPr>
      </w:pPr>
      <w:bookmarkStart w:id="21" w:name="_Toc101273058"/>
      <w:bookmarkStart w:id="22" w:name="_Toc103687864"/>
      <w:bookmarkStart w:id="23" w:name="_Toc132196936"/>
      <w:r w:rsidRPr="00251532">
        <w:rPr>
          <w:rFonts w:ascii="Times New Roman" w:hAnsi="Times New Roman" w:cs="Times New Roman"/>
        </w:rPr>
        <w:t>2.1 Характеристика рынка продукции и основных производителей.</w:t>
      </w:r>
      <w:bookmarkEnd w:id="21"/>
      <w:bookmarkEnd w:id="22"/>
      <w:bookmarkEnd w:id="23"/>
    </w:p>
    <w:p w14:paraId="0E4ABDAC" w14:textId="77777777" w:rsidR="00FC3AB7" w:rsidRPr="004B5B41" w:rsidRDefault="00FC3AB7" w:rsidP="00FC3AB7">
      <w:pPr>
        <w:ind w:firstLine="709"/>
        <w:rPr>
          <w:rFonts w:cs="Times New Roman"/>
          <w:color w:val="000000" w:themeColor="text1"/>
        </w:rPr>
      </w:pPr>
    </w:p>
    <w:p w14:paraId="645B3AEF" w14:textId="77777777" w:rsidR="00FC3AB7" w:rsidRPr="004B5B41" w:rsidRDefault="00FC3AB7" w:rsidP="00FC3AB7">
      <w:pPr>
        <w:ind w:firstLine="709"/>
        <w:rPr>
          <w:rFonts w:cs="Times New Roman"/>
          <w:color w:val="000000" w:themeColor="text1"/>
          <w:szCs w:val="28"/>
        </w:rPr>
      </w:pPr>
      <w:r w:rsidRPr="004B5B41">
        <w:rPr>
          <w:rFonts w:cs="Times New Roman"/>
          <w:color w:val="000000" w:themeColor="text1"/>
          <w:szCs w:val="28"/>
        </w:rPr>
        <w:t xml:space="preserve">Кефир появился в России во второй половине 19 столетия и его родиной считается Кавказ. На своей родине напиток имел множество созвучных названий: кефир, </w:t>
      </w:r>
      <w:proofErr w:type="spellStart"/>
      <w:r w:rsidRPr="004B5B41">
        <w:rPr>
          <w:rFonts w:cs="Times New Roman"/>
          <w:color w:val="000000" w:themeColor="text1"/>
          <w:szCs w:val="28"/>
        </w:rPr>
        <w:t>кафир</w:t>
      </w:r>
      <w:proofErr w:type="spellEnd"/>
      <w:r w:rsidRPr="004B5B41">
        <w:rPr>
          <w:rFonts w:cs="Times New Roman"/>
          <w:color w:val="000000" w:themeColor="text1"/>
          <w:szCs w:val="28"/>
        </w:rPr>
        <w:t xml:space="preserve">, </w:t>
      </w:r>
      <w:proofErr w:type="spellStart"/>
      <w:r w:rsidRPr="004B5B41">
        <w:rPr>
          <w:rFonts w:cs="Times New Roman"/>
          <w:color w:val="000000" w:themeColor="text1"/>
          <w:szCs w:val="28"/>
        </w:rPr>
        <w:t>кэфир</w:t>
      </w:r>
      <w:proofErr w:type="spellEnd"/>
      <w:r w:rsidRPr="004B5B41">
        <w:rPr>
          <w:rFonts w:cs="Times New Roman"/>
          <w:color w:val="000000" w:themeColor="text1"/>
          <w:szCs w:val="28"/>
        </w:rPr>
        <w:t xml:space="preserve">, </w:t>
      </w:r>
      <w:proofErr w:type="spellStart"/>
      <w:r w:rsidRPr="004B5B41">
        <w:rPr>
          <w:rFonts w:cs="Times New Roman"/>
          <w:color w:val="000000" w:themeColor="text1"/>
          <w:szCs w:val="28"/>
        </w:rPr>
        <w:t>кэфирь</w:t>
      </w:r>
      <w:proofErr w:type="spellEnd"/>
      <w:r w:rsidRPr="004B5B41">
        <w:rPr>
          <w:rFonts w:cs="Times New Roman"/>
          <w:color w:val="000000" w:themeColor="text1"/>
          <w:szCs w:val="28"/>
        </w:rPr>
        <w:t xml:space="preserve">, </w:t>
      </w:r>
      <w:proofErr w:type="spellStart"/>
      <w:r w:rsidRPr="004B5B41">
        <w:rPr>
          <w:rFonts w:cs="Times New Roman"/>
          <w:color w:val="000000" w:themeColor="text1"/>
          <w:szCs w:val="28"/>
        </w:rPr>
        <w:t>кяфир</w:t>
      </w:r>
      <w:proofErr w:type="spellEnd"/>
      <w:r w:rsidRPr="004B5B41">
        <w:rPr>
          <w:rFonts w:cs="Times New Roman"/>
          <w:color w:val="000000" w:themeColor="text1"/>
          <w:szCs w:val="28"/>
        </w:rPr>
        <w:t xml:space="preserve">. В Российской империи кефир не стал бестселлером и его ценили только знатоки и гурманы. А вот в СССР потенциал кисломолочного продукта разглядели сразу и классическая зеленая крышечка, ставшая неотъемлемым атрибутом кефира, мелькала на прилавках несколько десятилетий. </w:t>
      </w:r>
    </w:p>
    <w:p w14:paraId="1AF0DFA8" w14:textId="77777777" w:rsidR="00FC3AB7" w:rsidRPr="004B5B41" w:rsidRDefault="00FC3AB7" w:rsidP="00875176">
      <w:pPr>
        <w:ind w:firstLine="709"/>
        <w:rPr>
          <w:rFonts w:cs="Times New Roman"/>
          <w:color w:val="000000" w:themeColor="text1"/>
          <w:szCs w:val="28"/>
        </w:rPr>
      </w:pPr>
      <w:r w:rsidRPr="004B5B41">
        <w:rPr>
          <w:rFonts w:cs="Times New Roman"/>
          <w:color w:val="000000" w:themeColor="text1"/>
          <w:szCs w:val="28"/>
        </w:rPr>
        <w:t>Кефир был одним из немногих продуктов, в котором не было недостатка даже в периоды жесткого дефицита — молочная промышленность с честью справлялась с госзаказом, заваливая гастрономы, буфеты и заводские столовые бутылками с зелеными крышками и картонными пирамидками с полосками такого же цвета. А еще кефир был популярен в школах, училищах и детских садах, а у студентов и вовсе считался каноническим напитком, без которого был невозможен скромный обед.</w:t>
      </w:r>
    </w:p>
    <w:p w14:paraId="25C0FB09" w14:textId="77777777" w:rsidR="00FC3AB7" w:rsidRPr="004B5B41" w:rsidRDefault="00FC3AB7" w:rsidP="00875176">
      <w:pPr>
        <w:pStyle w:val="af5"/>
        <w:spacing w:before="0" w:beforeAutospacing="0" w:after="0" w:afterAutospacing="0" w:line="360" w:lineRule="auto"/>
        <w:ind w:firstLine="709"/>
        <w:jc w:val="both"/>
        <w:rPr>
          <w:color w:val="000000" w:themeColor="text1"/>
          <w:sz w:val="28"/>
          <w:szCs w:val="28"/>
        </w:rPr>
      </w:pPr>
      <w:r w:rsidRPr="004B5B41">
        <w:rPr>
          <w:color w:val="000000" w:themeColor="text1"/>
          <w:sz w:val="28"/>
          <w:szCs w:val="28"/>
        </w:rPr>
        <w:t>В настоящее время российский рынок готов предложить широкую ассортиментную линейку, особенно при сравнении в тем временем, когда кефир только появился. На прилавках наших супермаркетов можно встретить от однодневного вида кефира, до того, который хранится несколько месяцев.</w:t>
      </w:r>
    </w:p>
    <w:p w14:paraId="776B5B49" w14:textId="77777777" w:rsidR="00FC3AB7" w:rsidRPr="004B5B41" w:rsidRDefault="00FC3AB7" w:rsidP="00875176">
      <w:pPr>
        <w:pStyle w:val="af5"/>
        <w:spacing w:before="0" w:beforeAutospacing="0" w:after="0" w:afterAutospacing="0" w:line="360" w:lineRule="auto"/>
        <w:ind w:firstLine="709"/>
        <w:jc w:val="both"/>
        <w:rPr>
          <w:color w:val="000000" w:themeColor="text1"/>
          <w:sz w:val="28"/>
          <w:szCs w:val="28"/>
        </w:rPr>
      </w:pPr>
      <w:r w:rsidRPr="004B5B41">
        <w:rPr>
          <w:color w:val="000000" w:themeColor="text1"/>
          <w:sz w:val="28"/>
          <w:szCs w:val="28"/>
        </w:rPr>
        <w:t>Сегодня в России производится примерно 1 миллион тонн кефира в год. В каждом продуктовом магазине продается кефир нескольких изготовителей. Цены варьируются от 40 до 120 рублей за 1 литр.</w:t>
      </w:r>
    </w:p>
    <w:p w14:paraId="6C9A099C" w14:textId="77777777" w:rsidR="00FC3AB7" w:rsidRPr="004B5B41" w:rsidRDefault="00FC3AB7" w:rsidP="00875176">
      <w:pPr>
        <w:pStyle w:val="af5"/>
        <w:spacing w:before="0" w:beforeAutospacing="0" w:after="0" w:afterAutospacing="0" w:line="360" w:lineRule="auto"/>
        <w:ind w:firstLine="709"/>
        <w:jc w:val="both"/>
        <w:rPr>
          <w:color w:val="000000" w:themeColor="text1"/>
          <w:sz w:val="28"/>
          <w:szCs w:val="28"/>
        </w:rPr>
      </w:pPr>
      <w:r w:rsidRPr="004B5B41">
        <w:rPr>
          <w:color w:val="000000" w:themeColor="text1"/>
          <w:sz w:val="28"/>
          <w:szCs w:val="28"/>
        </w:rPr>
        <w:t>Лидером на рынке сбыта кефира в России является компания «Данон», которая владеет такими торговыми марками, как «</w:t>
      </w:r>
      <w:proofErr w:type="spellStart"/>
      <w:r w:rsidRPr="004B5B41">
        <w:rPr>
          <w:color w:val="000000" w:themeColor="text1"/>
          <w:sz w:val="28"/>
          <w:szCs w:val="28"/>
        </w:rPr>
        <w:t>Активиа</w:t>
      </w:r>
      <w:proofErr w:type="spellEnd"/>
      <w:r w:rsidRPr="004B5B41">
        <w:rPr>
          <w:color w:val="000000" w:themeColor="text1"/>
          <w:sz w:val="28"/>
          <w:szCs w:val="28"/>
        </w:rPr>
        <w:t>», «</w:t>
      </w:r>
      <w:proofErr w:type="spellStart"/>
      <w:r w:rsidRPr="004B5B41">
        <w:rPr>
          <w:color w:val="000000" w:themeColor="text1"/>
          <w:sz w:val="28"/>
          <w:szCs w:val="28"/>
        </w:rPr>
        <w:t>Биобаланс</w:t>
      </w:r>
      <w:proofErr w:type="spellEnd"/>
      <w:r w:rsidRPr="004B5B41">
        <w:rPr>
          <w:color w:val="000000" w:themeColor="text1"/>
          <w:sz w:val="28"/>
          <w:szCs w:val="28"/>
        </w:rPr>
        <w:t xml:space="preserve">» и «Простоквашино». Данный производитель выпускает широкий ассортимент кисломолочных продуктов и на конец 2016 года по данным маркетинговых </w:t>
      </w:r>
      <w:r w:rsidRPr="004B5B41">
        <w:rPr>
          <w:color w:val="000000" w:themeColor="text1"/>
          <w:sz w:val="28"/>
          <w:szCs w:val="28"/>
        </w:rPr>
        <w:lastRenderedPageBreak/>
        <w:t>исследований, проведенных независимой организацией «</w:t>
      </w:r>
      <w:proofErr w:type="spellStart"/>
      <w:r w:rsidRPr="004B5B41">
        <w:rPr>
          <w:color w:val="000000" w:themeColor="text1"/>
          <w:sz w:val="28"/>
          <w:szCs w:val="28"/>
        </w:rPr>
        <w:t>РосКонтроль</w:t>
      </w:r>
      <w:proofErr w:type="spellEnd"/>
      <w:r w:rsidRPr="004B5B41">
        <w:rPr>
          <w:color w:val="000000" w:themeColor="text1"/>
          <w:sz w:val="28"/>
          <w:szCs w:val="28"/>
        </w:rPr>
        <w:t xml:space="preserve">», занимал 35% рынка сбыта кефира в РФ, что является достаточно высоким показателем, учитывая тенденции развития сельскохозяйственного производства в регионах </w:t>
      </w:r>
      <w:proofErr w:type="spellStart"/>
      <w:r w:rsidRPr="004B5B41">
        <w:rPr>
          <w:color w:val="000000" w:themeColor="text1"/>
          <w:sz w:val="28"/>
          <w:szCs w:val="28"/>
        </w:rPr>
        <w:t>Росcии</w:t>
      </w:r>
      <w:proofErr w:type="spellEnd"/>
      <w:r w:rsidRPr="004B5B41">
        <w:rPr>
          <w:color w:val="000000" w:themeColor="text1"/>
          <w:sz w:val="28"/>
          <w:szCs w:val="28"/>
        </w:rPr>
        <w:t xml:space="preserve"> и увеличение конкуренции на этом рынке.</w:t>
      </w:r>
    </w:p>
    <w:p w14:paraId="6C6F9CE1" w14:textId="77777777" w:rsidR="00FC3AB7" w:rsidRPr="004B5B41" w:rsidRDefault="00FC3AB7" w:rsidP="00875176">
      <w:pPr>
        <w:pStyle w:val="af5"/>
        <w:spacing w:before="0" w:beforeAutospacing="0" w:after="0" w:afterAutospacing="0" w:line="360" w:lineRule="auto"/>
        <w:ind w:firstLine="709"/>
        <w:jc w:val="both"/>
        <w:rPr>
          <w:color w:val="000000" w:themeColor="text1"/>
          <w:sz w:val="28"/>
          <w:szCs w:val="28"/>
        </w:rPr>
      </w:pPr>
      <w:r w:rsidRPr="004B5B41">
        <w:rPr>
          <w:color w:val="000000" w:themeColor="text1"/>
          <w:sz w:val="28"/>
          <w:szCs w:val="28"/>
        </w:rPr>
        <w:t>Второе место в рейтинге российских производителей кефира занимает холдинг «Вимм-Билль-Данн», владеющий торговыми марками «Домик в деревне», «Веселый молочник», «</w:t>
      </w:r>
      <w:proofErr w:type="spellStart"/>
      <w:r w:rsidRPr="004B5B41">
        <w:rPr>
          <w:color w:val="000000" w:themeColor="text1"/>
          <w:sz w:val="28"/>
          <w:szCs w:val="28"/>
        </w:rPr>
        <w:t>Bio-Max</w:t>
      </w:r>
      <w:proofErr w:type="spellEnd"/>
      <w:r w:rsidRPr="004B5B41">
        <w:rPr>
          <w:color w:val="000000" w:themeColor="text1"/>
          <w:sz w:val="28"/>
          <w:szCs w:val="28"/>
        </w:rPr>
        <w:t>». Данный производитель относится к компании «</w:t>
      </w:r>
      <w:proofErr w:type="spellStart"/>
      <w:r w:rsidRPr="004B5B41">
        <w:rPr>
          <w:color w:val="000000" w:themeColor="text1"/>
          <w:sz w:val="28"/>
          <w:szCs w:val="28"/>
        </w:rPr>
        <w:t>PepsiCo</w:t>
      </w:r>
      <w:proofErr w:type="spellEnd"/>
      <w:r w:rsidRPr="004B5B41">
        <w:rPr>
          <w:color w:val="000000" w:themeColor="text1"/>
          <w:sz w:val="28"/>
          <w:szCs w:val="28"/>
        </w:rPr>
        <w:t>» и с 2011 по 2016 год являлся лидером рынка, обладая почти 30% рынка, но из-за резонансного происшествия с изыманием продукции «Домик в деревне» из реализации в 2016 году, производитель лишился благоприятной репутации среди потребителей и претерпел череду неудач, что отразилось на доле рынка. На данный момент доля рынка данного производителя составляет лишь 22%.</w:t>
      </w:r>
    </w:p>
    <w:p w14:paraId="10E263A5" w14:textId="77777777" w:rsidR="00FC3AB7" w:rsidRPr="004B5B41" w:rsidRDefault="00FC3AB7" w:rsidP="00875176">
      <w:pPr>
        <w:pStyle w:val="af5"/>
        <w:spacing w:before="0" w:beforeAutospacing="0" w:after="0" w:afterAutospacing="0" w:line="360" w:lineRule="auto"/>
        <w:ind w:firstLine="709"/>
        <w:jc w:val="both"/>
        <w:rPr>
          <w:rFonts w:ascii="Roboto" w:hAnsi="Roboto"/>
          <w:color w:val="000000" w:themeColor="text1"/>
          <w:sz w:val="23"/>
          <w:szCs w:val="23"/>
        </w:rPr>
      </w:pPr>
      <w:r w:rsidRPr="004B5B41">
        <w:rPr>
          <w:color w:val="000000" w:themeColor="text1"/>
          <w:sz w:val="28"/>
          <w:szCs w:val="28"/>
        </w:rPr>
        <w:t>Оставшиеся 43% рынка сбыта кефира в РФ распределены примерно в равных долях между региональными представителями, не относящимися к крупным агропромышленным холдингам и представленными исключительно на рынках производящих регионов. Зачастую в масштабе региона они пользуются наибольшей популярностью за счет того, что поставляют в магазины наиболее свежие продукты, так как транспортировка с завода до торговых объектов занимает намного меньше времени и логистическая система более тщательно налажена.</w:t>
      </w:r>
    </w:p>
    <w:p w14:paraId="581566D0" w14:textId="7F0D924A" w:rsidR="00FC3AB7" w:rsidRPr="00251532" w:rsidRDefault="00FC3AB7" w:rsidP="00875176">
      <w:pPr>
        <w:ind w:firstLine="709"/>
        <w:rPr>
          <w:rFonts w:cs="Times New Roman"/>
        </w:rPr>
      </w:pPr>
      <w:r w:rsidRPr="00251532">
        <w:rPr>
          <w:rFonts w:cs="Times New Roman"/>
        </w:rPr>
        <w:t xml:space="preserve">Как и другие кисломолочные продукты, </w:t>
      </w:r>
      <w:r>
        <w:rPr>
          <w:rFonts w:cs="Times New Roman"/>
        </w:rPr>
        <w:t>кефир</w:t>
      </w:r>
      <w:r w:rsidRPr="00251532">
        <w:rPr>
          <w:rFonts w:cs="Times New Roman"/>
        </w:rPr>
        <w:t xml:space="preserve"> благотворно влия</w:t>
      </w:r>
      <w:r>
        <w:rPr>
          <w:rFonts w:cs="Times New Roman"/>
        </w:rPr>
        <w:t>е</w:t>
      </w:r>
      <w:r w:rsidRPr="00251532">
        <w:rPr>
          <w:rFonts w:cs="Times New Roman"/>
        </w:rPr>
        <w:t xml:space="preserve">т на пищеварение и иммунитет. В </w:t>
      </w:r>
      <w:r>
        <w:rPr>
          <w:rFonts w:cs="Times New Roman"/>
        </w:rPr>
        <w:t>кефире</w:t>
      </w:r>
      <w:r w:rsidRPr="00251532">
        <w:rPr>
          <w:rFonts w:cs="Times New Roman"/>
        </w:rPr>
        <w:t>, как и в других молочных продуктах, множество полезных веществ: аскорбиновая кислота, кальций, калий, хром, магний, фосфор, йод, натрий, жирные и органические кислоты витамины В1, В2, РР, D, В3 и В6 [</w:t>
      </w:r>
      <w:r w:rsidR="0012358E">
        <w:rPr>
          <w:rFonts w:cs="Times New Roman"/>
        </w:rPr>
        <w:t>22</w:t>
      </w:r>
      <w:r w:rsidRPr="00251532">
        <w:rPr>
          <w:rFonts w:cs="Times New Roman"/>
        </w:rPr>
        <w:t>].</w:t>
      </w:r>
    </w:p>
    <w:p w14:paraId="48162A68" w14:textId="77777777" w:rsidR="00FC3AB7" w:rsidRPr="00B54CC4" w:rsidRDefault="00FC3AB7" w:rsidP="00FC3AB7">
      <w:pPr>
        <w:ind w:firstLine="709"/>
        <w:rPr>
          <w:rFonts w:cs="Times New Roman"/>
        </w:rPr>
      </w:pPr>
      <w:r w:rsidRPr="00B54CC4">
        <w:rPr>
          <w:rFonts w:cs="Times New Roman"/>
        </w:rPr>
        <w:t xml:space="preserve">В данной курсовой работе рассмотрим </w:t>
      </w:r>
      <w:r>
        <w:rPr>
          <w:rFonts w:cs="Times New Roman"/>
        </w:rPr>
        <w:t>кефиры жирностью 3,2%</w:t>
      </w:r>
      <w:r w:rsidRPr="00B54CC4">
        <w:rPr>
          <w:rFonts w:cs="Times New Roman"/>
        </w:rPr>
        <w:t xml:space="preserve"> трех производителей</w:t>
      </w:r>
      <w:r>
        <w:rPr>
          <w:rFonts w:cs="Times New Roman"/>
        </w:rPr>
        <w:t>, под брендами, произведёнными эксклюзивно для торговой сети «Пятёрочка»</w:t>
      </w:r>
      <w:r w:rsidRPr="00B54CC4">
        <w:rPr>
          <w:rFonts w:cs="Times New Roman"/>
        </w:rPr>
        <w:t>:</w:t>
      </w:r>
    </w:p>
    <w:p w14:paraId="1565A064" w14:textId="77777777" w:rsidR="00FC3AB7" w:rsidRPr="00B54CC4" w:rsidRDefault="00FC3AB7" w:rsidP="00FC3AB7">
      <w:pPr>
        <w:ind w:firstLine="709"/>
        <w:rPr>
          <w:rFonts w:cs="Times New Roman"/>
        </w:rPr>
      </w:pPr>
      <w:r w:rsidRPr="00B54CC4">
        <w:rPr>
          <w:rFonts w:cs="Times New Roman"/>
        </w:rPr>
        <w:lastRenderedPageBreak/>
        <w:t xml:space="preserve">- торговая марка </w:t>
      </w:r>
      <w:r>
        <w:rPr>
          <w:rFonts w:cs="Times New Roman"/>
        </w:rPr>
        <w:t>«</w:t>
      </w:r>
      <w:proofErr w:type="spellStart"/>
      <w:r>
        <w:rPr>
          <w:rFonts w:cs="Times New Roman"/>
        </w:rPr>
        <w:t>Сарафаново</w:t>
      </w:r>
      <w:proofErr w:type="spellEnd"/>
      <w:r>
        <w:rPr>
          <w:rFonts w:cs="Times New Roman"/>
        </w:rPr>
        <w:t>» изготовитель – ООО</w:t>
      </w:r>
      <w:r w:rsidRPr="00251532">
        <w:rPr>
          <w:rFonts w:cs="Times New Roman"/>
        </w:rPr>
        <w:t xml:space="preserve"> </w:t>
      </w:r>
      <w:r>
        <w:rPr>
          <w:rFonts w:cs="Times New Roman"/>
        </w:rPr>
        <w:t xml:space="preserve">«Пятигорский молочный комбинат </w:t>
      </w:r>
      <w:r w:rsidRPr="00B54CC4">
        <w:rPr>
          <w:rFonts w:cs="Times New Roman"/>
        </w:rPr>
        <w:t>– фото представлены в приложении А;</w:t>
      </w:r>
    </w:p>
    <w:p w14:paraId="76C6D02D" w14:textId="77777777" w:rsidR="00FC3AB7" w:rsidRPr="00B54CC4" w:rsidRDefault="00FC3AB7" w:rsidP="00FC3AB7">
      <w:pPr>
        <w:ind w:firstLine="709"/>
        <w:rPr>
          <w:rFonts w:cs="Times New Roman"/>
        </w:rPr>
      </w:pPr>
      <w:r w:rsidRPr="00B54CC4">
        <w:rPr>
          <w:rFonts w:cs="Times New Roman"/>
        </w:rPr>
        <w:t>- торговая марка «</w:t>
      </w:r>
      <w:r>
        <w:rPr>
          <w:rFonts w:cs="Times New Roman"/>
        </w:rPr>
        <w:t>Станция молочная</w:t>
      </w:r>
      <w:r w:rsidRPr="00B54CC4">
        <w:rPr>
          <w:rFonts w:cs="Times New Roman"/>
        </w:rPr>
        <w:t xml:space="preserve">» изготовитель – </w:t>
      </w:r>
      <w:r w:rsidRPr="00251532">
        <w:rPr>
          <w:rFonts w:cs="Times New Roman"/>
        </w:rPr>
        <w:t>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r w:rsidRPr="00B54CC4">
        <w:rPr>
          <w:rFonts w:cs="Times New Roman"/>
        </w:rPr>
        <w:t xml:space="preserve"> - фото представлены в приложении Б;</w:t>
      </w:r>
    </w:p>
    <w:p w14:paraId="442D42DC" w14:textId="77777777" w:rsidR="00FC3AB7" w:rsidRPr="00B54CC4" w:rsidRDefault="00FC3AB7" w:rsidP="00FC3AB7">
      <w:pPr>
        <w:ind w:firstLine="709"/>
        <w:rPr>
          <w:rFonts w:cs="Times New Roman"/>
        </w:rPr>
      </w:pPr>
      <w:r w:rsidRPr="00B54CC4">
        <w:rPr>
          <w:rFonts w:cs="Times New Roman"/>
        </w:rPr>
        <w:t xml:space="preserve">- торговая марка </w:t>
      </w:r>
      <w:r>
        <w:rPr>
          <w:rFonts w:cs="Times New Roman"/>
        </w:rPr>
        <w:t>«Красная цена</w:t>
      </w:r>
      <w:r w:rsidRPr="00B54CC4">
        <w:rPr>
          <w:rFonts w:cs="Times New Roman"/>
        </w:rPr>
        <w:t xml:space="preserve">» изготовитель –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sidRPr="00B54CC4">
        <w:rPr>
          <w:rFonts w:cs="Times New Roman"/>
        </w:rPr>
        <w:t xml:space="preserve"> - фото представлены в приложении В.</w:t>
      </w:r>
    </w:p>
    <w:p w14:paraId="176ADD26" w14:textId="744DBB34" w:rsidR="00FC3AB7" w:rsidRPr="00875176" w:rsidRDefault="00FC3AB7" w:rsidP="00FC3AB7">
      <w:pPr>
        <w:ind w:firstLine="709"/>
        <w:rPr>
          <w:rFonts w:cs="Times New Roman"/>
        </w:rPr>
      </w:pPr>
      <w:r w:rsidRPr="00875176">
        <w:rPr>
          <w:rFonts w:cs="Times New Roman"/>
        </w:rPr>
        <w:t xml:space="preserve">ООО «Пятигорский молочный комбинат - российский производитель и переработчик молока с 1946 года. </w:t>
      </w:r>
      <w:r w:rsidRPr="00875176">
        <w:rPr>
          <w:rFonts w:cs="Times New Roman"/>
          <w:shd w:val="clear" w:color="auto" w:fill="FFFFFF"/>
        </w:rPr>
        <w:t xml:space="preserve">имеет собственную </w:t>
      </w:r>
      <w:proofErr w:type="spellStart"/>
      <w:r w:rsidRPr="00875176">
        <w:rPr>
          <w:rFonts w:cs="Times New Roman"/>
          <w:shd w:val="clear" w:color="auto" w:fill="FFFFFF"/>
        </w:rPr>
        <w:t>агроферму</w:t>
      </w:r>
      <w:proofErr w:type="spellEnd"/>
      <w:r w:rsidRPr="00875176">
        <w:rPr>
          <w:rFonts w:cs="Times New Roman"/>
          <w:shd w:val="clear" w:color="auto" w:fill="FFFFFF"/>
        </w:rPr>
        <w:t xml:space="preserve"> ООО</w:t>
      </w:r>
      <w:r w:rsidRPr="00875176">
        <w:rPr>
          <w:rFonts w:cs="Times New Roman"/>
          <w:shd w:val="clear" w:color="auto" w:fill="FFFFFF"/>
        </w:rPr>
        <w:t> </w:t>
      </w:r>
      <w:r w:rsidRPr="00875176">
        <w:rPr>
          <w:rFonts w:cs="Times New Roman"/>
          <w:shd w:val="clear" w:color="auto" w:fill="FFFFFF"/>
        </w:rPr>
        <w:t>«</w:t>
      </w:r>
      <w:proofErr w:type="spellStart"/>
      <w:r w:rsidRPr="00875176">
        <w:rPr>
          <w:rFonts w:cs="Times New Roman"/>
          <w:shd w:val="clear" w:color="auto" w:fill="FFFFFF"/>
        </w:rPr>
        <w:t>АгроФирма</w:t>
      </w:r>
      <w:proofErr w:type="spellEnd"/>
      <w:r w:rsidR="00875176">
        <w:rPr>
          <w:rFonts w:cs="Times New Roman"/>
          <w:shd w:val="clear" w:color="auto" w:fill="FFFFFF"/>
        </w:rPr>
        <w:t xml:space="preserve"> </w:t>
      </w:r>
      <w:r w:rsidRPr="00875176">
        <w:rPr>
          <w:rFonts w:cs="Times New Roman"/>
          <w:shd w:val="clear" w:color="auto" w:fill="FFFFFF"/>
        </w:rPr>
        <w:t>«Село</w:t>
      </w:r>
      <w:r w:rsidRPr="00875176">
        <w:rPr>
          <w:rFonts w:cs="Times New Roman"/>
          <w:shd w:val="clear" w:color="auto" w:fill="FFFFFF"/>
        </w:rPr>
        <w:t> </w:t>
      </w:r>
      <w:r w:rsidRPr="00875176">
        <w:rPr>
          <w:rFonts w:cs="Times New Roman"/>
          <w:shd w:val="clear" w:color="auto" w:fill="FFFFFF"/>
        </w:rPr>
        <w:t>Ворошилова».</w:t>
      </w:r>
      <w:r w:rsidR="00875176">
        <w:rPr>
          <w:rFonts w:cs="Times New Roman"/>
          <w:shd w:val="clear" w:color="auto" w:fill="FFFFFF"/>
        </w:rPr>
        <w:t xml:space="preserve"> </w:t>
      </w:r>
      <w:r w:rsidRPr="00875176">
        <w:rPr>
          <w:rFonts w:cs="Times New Roman"/>
          <w:shd w:val="clear" w:color="auto" w:fill="FFFFFF"/>
        </w:rPr>
        <w:t>Основана</w:t>
      </w:r>
      <w:r w:rsidR="00875176">
        <w:rPr>
          <w:rFonts w:cs="Times New Roman"/>
          <w:shd w:val="clear" w:color="auto" w:fill="FFFFFF"/>
        </w:rPr>
        <w:t xml:space="preserve"> </w:t>
      </w:r>
      <w:r w:rsidRPr="00875176">
        <w:rPr>
          <w:rFonts w:cs="Times New Roman"/>
          <w:shd w:val="clear" w:color="auto" w:fill="FFFFFF"/>
        </w:rPr>
        <w:t>1</w:t>
      </w:r>
      <w:r w:rsidRPr="00875176">
        <w:rPr>
          <w:rFonts w:cs="Times New Roman"/>
          <w:shd w:val="clear" w:color="auto" w:fill="FFFFFF"/>
        </w:rPr>
        <w:t> </w:t>
      </w:r>
      <w:r w:rsidRPr="00875176">
        <w:rPr>
          <w:rFonts w:cs="Times New Roman"/>
          <w:shd w:val="clear" w:color="auto" w:fill="FFFFFF"/>
        </w:rPr>
        <w:t>октября</w:t>
      </w:r>
      <w:r w:rsidRPr="00875176">
        <w:rPr>
          <w:rFonts w:cs="Times New Roman"/>
          <w:shd w:val="clear" w:color="auto" w:fill="FFFFFF"/>
        </w:rPr>
        <w:t> </w:t>
      </w:r>
      <w:r w:rsidRPr="00875176">
        <w:rPr>
          <w:rFonts w:cs="Times New Roman"/>
          <w:shd w:val="clear" w:color="auto" w:fill="FFFFFF"/>
        </w:rPr>
        <w:t>2003</w:t>
      </w:r>
      <w:r w:rsidRPr="00875176">
        <w:rPr>
          <w:rFonts w:cs="Times New Roman"/>
          <w:shd w:val="clear" w:color="auto" w:fill="FFFFFF"/>
        </w:rPr>
        <w:t> </w:t>
      </w:r>
      <w:r w:rsidRPr="00875176">
        <w:rPr>
          <w:rFonts w:cs="Times New Roman"/>
          <w:shd w:val="clear" w:color="auto" w:fill="FFFFFF"/>
        </w:rPr>
        <w:t>года, расположена</w:t>
      </w:r>
      <w:r w:rsidRPr="00875176">
        <w:rPr>
          <w:rFonts w:cs="Times New Roman"/>
          <w:shd w:val="clear" w:color="auto" w:fill="FFFFFF"/>
        </w:rPr>
        <w:t> </w:t>
      </w:r>
      <w:r w:rsidRPr="00875176">
        <w:rPr>
          <w:rFonts w:cs="Times New Roman"/>
          <w:shd w:val="clear" w:color="auto" w:fill="FFFFFF"/>
        </w:rPr>
        <w:t>на</w:t>
      </w:r>
      <w:r w:rsidRPr="00875176">
        <w:rPr>
          <w:rFonts w:cs="Times New Roman"/>
          <w:shd w:val="clear" w:color="auto" w:fill="FFFFFF"/>
        </w:rPr>
        <w:t> </w:t>
      </w:r>
      <w:r w:rsidRPr="00875176">
        <w:rPr>
          <w:rFonts w:cs="Times New Roman"/>
          <w:shd w:val="clear" w:color="auto" w:fill="FFFFFF"/>
        </w:rPr>
        <w:t>территории</w:t>
      </w:r>
      <w:r w:rsidR="00875176">
        <w:rPr>
          <w:rFonts w:cs="Times New Roman"/>
          <w:shd w:val="clear" w:color="auto" w:fill="FFFFFF"/>
        </w:rPr>
        <w:t xml:space="preserve"> </w:t>
      </w:r>
      <w:r w:rsidRPr="00875176">
        <w:rPr>
          <w:rFonts w:cs="Times New Roman"/>
          <w:shd w:val="clear" w:color="auto" w:fill="FFFFFF"/>
        </w:rPr>
        <w:t>особо</w:t>
      </w:r>
      <w:r w:rsidR="00875176">
        <w:rPr>
          <w:rFonts w:cs="Times New Roman"/>
          <w:shd w:val="clear" w:color="auto" w:fill="FFFFFF"/>
        </w:rPr>
        <w:t xml:space="preserve"> </w:t>
      </w:r>
      <w:r w:rsidRPr="00875176">
        <w:rPr>
          <w:rFonts w:cs="Times New Roman"/>
          <w:shd w:val="clear" w:color="auto" w:fill="FFFFFF"/>
        </w:rPr>
        <w:t>охраняемого,</w:t>
      </w:r>
      <w:r w:rsidR="00875176">
        <w:rPr>
          <w:rFonts w:cs="Times New Roman"/>
          <w:shd w:val="clear" w:color="auto" w:fill="FFFFFF"/>
        </w:rPr>
        <w:t xml:space="preserve"> </w:t>
      </w:r>
      <w:r w:rsidRPr="00875176">
        <w:rPr>
          <w:rFonts w:cs="Times New Roman"/>
          <w:shd w:val="clear" w:color="auto" w:fill="FFFFFF"/>
        </w:rPr>
        <w:t>эколого-курортного региона Кавказские</w:t>
      </w:r>
      <w:r w:rsidR="00875176">
        <w:rPr>
          <w:rFonts w:cs="Times New Roman"/>
          <w:shd w:val="clear" w:color="auto" w:fill="FFFFFF"/>
        </w:rPr>
        <w:t xml:space="preserve"> </w:t>
      </w:r>
      <w:r w:rsidRPr="00875176">
        <w:rPr>
          <w:rFonts w:cs="Times New Roman"/>
          <w:shd w:val="clear" w:color="auto" w:fill="FFFFFF"/>
        </w:rPr>
        <w:t>Минеральные</w:t>
      </w:r>
      <w:r w:rsidR="00875176">
        <w:rPr>
          <w:rFonts w:cs="Times New Roman"/>
          <w:shd w:val="clear" w:color="auto" w:fill="FFFFFF"/>
        </w:rPr>
        <w:t xml:space="preserve"> </w:t>
      </w:r>
      <w:r w:rsidRPr="00875176">
        <w:rPr>
          <w:rFonts w:cs="Times New Roman"/>
          <w:shd w:val="clear" w:color="auto" w:fill="FFFFFF"/>
        </w:rPr>
        <w:t>Воды</w:t>
      </w:r>
      <w:r w:rsidRPr="00875176">
        <w:rPr>
          <w:rFonts w:cs="Times New Roman"/>
        </w:rPr>
        <w:t xml:space="preserve">. </w:t>
      </w:r>
      <w:r w:rsidRPr="00875176">
        <w:rPr>
          <w:rFonts w:cs="Times New Roman"/>
          <w:shd w:val="clear" w:color="auto" w:fill="FFFFFF"/>
        </w:rPr>
        <w:t>Собственная ферма с проектной мощностью 1800 голов дойного Стада (2500 общего поголовья).</w:t>
      </w:r>
      <w:r w:rsidRPr="00875176">
        <w:rPr>
          <w:rFonts w:cs="Times New Roman"/>
        </w:rPr>
        <w:t xml:space="preserve"> </w:t>
      </w:r>
      <w:r w:rsidRPr="00875176">
        <w:rPr>
          <w:rFonts w:cs="Times New Roman"/>
          <w:shd w:val="clear" w:color="auto" w:fill="FFFFFF"/>
        </w:rPr>
        <w:t>Одна из первых инновационных ферм в России.</w:t>
      </w:r>
      <w:r w:rsidRPr="00875176">
        <w:rPr>
          <w:rFonts w:cs="Times New Roman"/>
        </w:rPr>
        <w:t xml:space="preserve"> </w:t>
      </w:r>
      <w:r w:rsidRPr="00875176">
        <w:rPr>
          <w:rFonts w:cs="Times New Roman"/>
          <w:shd w:val="clear" w:color="auto" w:fill="FFFFFF"/>
        </w:rPr>
        <w:t xml:space="preserve">Оборудование фирмы </w:t>
      </w:r>
      <w:proofErr w:type="spellStart"/>
      <w:r w:rsidRPr="00875176">
        <w:rPr>
          <w:rFonts w:cs="Times New Roman"/>
          <w:shd w:val="clear" w:color="auto" w:fill="FFFFFF"/>
        </w:rPr>
        <w:t>De</w:t>
      </w:r>
      <w:proofErr w:type="spellEnd"/>
      <w:r w:rsidRPr="00875176">
        <w:rPr>
          <w:rFonts w:cs="Times New Roman"/>
          <w:shd w:val="clear" w:color="auto" w:fill="FFFFFF"/>
        </w:rPr>
        <w:t xml:space="preserve"> </w:t>
      </w:r>
      <w:proofErr w:type="spellStart"/>
      <w:r w:rsidRPr="00875176">
        <w:rPr>
          <w:rFonts w:cs="Times New Roman"/>
          <w:shd w:val="clear" w:color="auto" w:fill="FFFFFF"/>
        </w:rPr>
        <w:t>Laval</w:t>
      </w:r>
      <w:proofErr w:type="spellEnd"/>
      <w:r w:rsidRPr="00875176">
        <w:rPr>
          <w:rFonts w:cs="Times New Roman"/>
          <w:shd w:val="clear" w:color="auto" w:fill="FFFFFF"/>
        </w:rPr>
        <w:t>, рассчитано на 40 голов одновременного доения. Ассортимент продукции, производимой комбинатом, хорошо сегментирован по потребительским группам – от дешевой молочной продукции до среднего ценового сегмента. Таким образом охватываются все самые большие категории сегментов рынка</w:t>
      </w:r>
      <w:r w:rsidR="00CE321C" w:rsidRPr="00875176">
        <w:rPr>
          <w:rFonts w:cs="Times New Roman"/>
          <w:shd w:val="clear" w:color="auto" w:fill="FFFFFF"/>
        </w:rPr>
        <w:t xml:space="preserve"> [23].</w:t>
      </w:r>
    </w:p>
    <w:p w14:paraId="79B2AB81" w14:textId="77777777" w:rsidR="00FC3AB7" w:rsidRPr="00875176" w:rsidRDefault="00FC3AB7" w:rsidP="00FC3AB7">
      <w:pPr>
        <w:ind w:firstLine="709"/>
        <w:rPr>
          <w:rFonts w:cs="Times New Roman"/>
        </w:rPr>
      </w:pPr>
      <w:r w:rsidRPr="00875176">
        <w:rPr>
          <w:rFonts w:cs="Times New Roman"/>
        </w:rPr>
        <w:t xml:space="preserve">Юридический адрес: 357500, Ставропольский край, г. Пятигорск, ул. Ермолова 38. </w:t>
      </w:r>
    </w:p>
    <w:p w14:paraId="566A769D" w14:textId="76E54E94" w:rsidR="00FC3AB7" w:rsidRPr="00875176" w:rsidRDefault="00FC3AB7" w:rsidP="00FC3AB7">
      <w:pPr>
        <w:pStyle w:val="af5"/>
        <w:shd w:val="clear" w:color="auto" w:fill="FFFFFF"/>
        <w:spacing w:before="0" w:beforeAutospacing="0" w:after="0" w:afterAutospacing="0" w:line="360" w:lineRule="auto"/>
        <w:jc w:val="both"/>
        <w:rPr>
          <w:sz w:val="28"/>
          <w:szCs w:val="28"/>
        </w:rPr>
      </w:pPr>
      <w:r w:rsidRPr="00875176">
        <w:rPr>
          <w:sz w:val="28"/>
          <w:szCs w:val="28"/>
        </w:rPr>
        <w:t>ООО «</w:t>
      </w:r>
      <w:proofErr w:type="spellStart"/>
      <w:r w:rsidRPr="00875176">
        <w:rPr>
          <w:sz w:val="28"/>
          <w:szCs w:val="28"/>
        </w:rPr>
        <w:t>Дмитрогорский</w:t>
      </w:r>
      <w:proofErr w:type="spellEnd"/>
      <w:r w:rsidRPr="00875176">
        <w:rPr>
          <w:sz w:val="28"/>
          <w:szCs w:val="28"/>
        </w:rPr>
        <w:t xml:space="preserve"> молочный завод» входит в бренд с 25-летней историей «</w:t>
      </w:r>
      <w:proofErr w:type="spellStart"/>
      <w:r w:rsidRPr="00875176">
        <w:rPr>
          <w:sz w:val="28"/>
          <w:szCs w:val="28"/>
        </w:rPr>
        <w:t>Дмитрогорский</w:t>
      </w:r>
      <w:proofErr w:type="spellEnd"/>
      <w:r w:rsidRPr="00875176">
        <w:rPr>
          <w:sz w:val="28"/>
          <w:szCs w:val="28"/>
        </w:rPr>
        <w:t xml:space="preserve"> продукт». В ассортименте бренда</w:t>
      </w:r>
      <w:r w:rsidR="005717B1">
        <w:rPr>
          <w:sz w:val="28"/>
          <w:szCs w:val="28"/>
        </w:rPr>
        <w:t xml:space="preserve"> </w:t>
      </w:r>
      <w:r w:rsidRPr="00875176">
        <w:rPr>
          <w:sz w:val="28"/>
          <w:szCs w:val="28"/>
        </w:rPr>
        <w:t>более 100 наименований высококачественной молочной, колбасной продукции, а также замороженных полуфабрикатов, большинство из которых получили признание и были удостоены наградами высшей пробы за высокое качество на международных и российских выставках и конкурсах</w:t>
      </w:r>
      <w:r w:rsidR="00510879" w:rsidRPr="00875176">
        <w:rPr>
          <w:sz w:val="28"/>
          <w:szCs w:val="28"/>
        </w:rPr>
        <w:t xml:space="preserve"> [4]</w:t>
      </w:r>
      <w:r w:rsidRPr="00875176">
        <w:rPr>
          <w:sz w:val="28"/>
          <w:szCs w:val="28"/>
        </w:rPr>
        <w:t>.</w:t>
      </w:r>
    </w:p>
    <w:p w14:paraId="4D553D86" w14:textId="77777777" w:rsidR="00FC3AB7" w:rsidRPr="002F44AF" w:rsidRDefault="00FC3AB7" w:rsidP="00FC3AB7">
      <w:pPr>
        <w:pStyle w:val="af5"/>
        <w:shd w:val="clear" w:color="auto" w:fill="FFFFFF"/>
        <w:spacing w:before="0" w:beforeAutospacing="0" w:after="0" w:afterAutospacing="0" w:line="360" w:lineRule="auto"/>
        <w:ind w:firstLine="709"/>
        <w:jc w:val="both"/>
        <w:rPr>
          <w:color w:val="000000"/>
          <w:sz w:val="28"/>
          <w:szCs w:val="28"/>
        </w:rPr>
      </w:pPr>
      <w:r w:rsidRPr="002F44AF">
        <w:rPr>
          <w:color w:val="000000"/>
          <w:sz w:val="28"/>
          <w:szCs w:val="28"/>
        </w:rPr>
        <w:t>Главным нашим преимуществом является замкнутый цикл производства от поля до прилавка, благодаря этому мы обеспечиваем контроль качества на каждом этапе производственного процесса.</w:t>
      </w:r>
    </w:p>
    <w:p w14:paraId="5A262B60" w14:textId="77777777" w:rsidR="00FC3AB7" w:rsidRPr="00251532" w:rsidRDefault="00FC3AB7" w:rsidP="00FC3AB7">
      <w:pPr>
        <w:ind w:firstLine="709"/>
        <w:rPr>
          <w:rFonts w:cs="Times New Roman"/>
        </w:rPr>
      </w:pPr>
      <w:r w:rsidRPr="00251532">
        <w:rPr>
          <w:rFonts w:cs="Times New Roman"/>
        </w:rPr>
        <w:t xml:space="preserve">Юридический адрес – </w:t>
      </w:r>
      <w:r>
        <w:rPr>
          <w:rFonts w:cs="Times New Roman"/>
        </w:rPr>
        <w:t>171290</w:t>
      </w:r>
      <w:r w:rsidRPr="00251532">
        <w:rPr>
          <w:rFonts w:cs="Times New Roman"/>
        </w:rPr>
        <w:t xml:space="preserve"> </w:t>
      </w:r>
      <w:r>
        <w:rPr>
          <w:rFonts w:cs="Times New Roman"/>
        </w:rPr>
        <w:t>Тверская область, Конаковский район, с. Дмитрова гора</w:t>
      </w:r>
    </w:p>
    <w:p w14:paraId="055AD8B9" w14:textId="77777777" w:rsidR="00FC3AB7" w:rsidRPr="00251532" w:rsidRDefault="00FC3AB7" w:rsidP="00FC3AB7">
      <w:pPr>
        <w:ind w:firstLine="709"/>
        <w:rPr>
          <w:rFonts w:cs="Times New Roman"/>
        </w:rPr>
      </w:pPr>
      <w:r>
        <w:rPr>
          <w:rFonts w:cs="Times New Roman"/>
        </w:rPr>
        <w:lastRenderedPageBreak/>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 основано в 2007 году, больше официальной информации найти не удалось, но нехитрым путём было выявлено, что данная организация в основном выпускает продукцию для крупных торговых сетей под их брэндами</w:t>
      </w:r>
      <w:r w:rsidRPr="00251532">
        <w:rPr>
          <w:rFonts w:cs="Times New Roman"/>
        </w:rPr>
        <w:t>.</w:t>
      </w:r>
      <w:r>
        <w:rPr>
          <w:rFonts w:cs="Times New Roman"/>
        </w:rPr>
        <w:t xml:space="preserve"> Также, читая отзывы о продукции, можно понять, что в фирме делается акцент на дешевизне продукции, а не на её качестве.</w:t>
      </w:r>
    </w:p>
    <w:p w14:paraId="0938D254" w14:textId="77777777" w:rsidR="00FC3AB7" w:rsidRDefault="00FC3AB7" w:rsidP="00FC3AB7">
      <w:pPr>
        <w:ind w:firstLine="709"/>
        <w:rPr>
          <w:rFonts w:cs="Times New Roman"/>
        </w:rPr>
      </w:pPr>
      <w:r w:rsidRPr="00251532">
        <w:rPr>
          <w:rFonts w:cs="Times New Roman"/>
        </w:rPr>
        <w:t xml:space="preserve">Юридический адрес: </w:t>
      </w:r>
      <w:r>
        <w:rPr>
          <w:rFonts w:cs="Times New Roman"/>
        </w:rPr>
        <w:t>249007</w:t>
      </w:r>
      <w:r w:rsidRPr="00251532">
        <w:rPr>
          <w:rFonts w:cs="Times New Roman"/>
        </w:rPr>
        <w:t xml:space="preserve">, </w:t>
      </w:r>
      <w:r>
        <w:rPr>
          <w:rFonts w:cs="Times New Roman"/>
        </w:rPr>
        <w:t xml:space="preserve">Калужская область, Боровский район, д. </w:t>
      </w:r>
      <w:proofErr w:type="spellStart"/>
      <w:r>
        <w:rPr>
          <w:rFonts w:cs="Times New Roman"/>
        </w:rPr>
        <w:t>Кривское</w:t>
      </w:r>
      <w:proofErr w:type="spellEnd"/>
      <w:r>
        <w:rPr>
          <w:rFonts w:cs="Times New Roman"/>
        </w:rPr>
        <w:t>, ул. Сельскохозяйственная, д. 1.</w:t>
      </w:r>
    </w:p>
    <w:p w14:paraId="63E99EEE" w14:textId="77777777" w:rsidR="00FC3AB7" w:rsidRPr="00251532" w:rsidRDefault="00FC3AB7" w:rsidP="00FC3AB7">
      <w:pPr>
        <w:ind w:firstLine="709"/>
        <w:rPr>
          <w:rFonts w:cs="Times New Roman"/>
          <w:b/>
          <w:bCs/>
        </w:rPr>
      </w:pPr>
    </w:p>
    <w:p w14:paraId="1482F611" w14:textId="77777777" w:rsidR="00FC3AB7" w:rsidRPr="00E014E7" w:rsidRDefault="00FC3AB7" w:rsidP="00FC3AB7">
      <w:pPr>
        <w:pStyle w:val="2"/>
        <w:spacing w:before="0" w:after="0"/>
        <w:ind w:firstLine="709"/>
        <w:rPr>
          <w:rFonts w:ascii="Times New Roman" w:hAnsi="Times New Roman" w:cs="Times New Roman"/>
          <w:color w:val="FF0000"/>
        </w:rPr>
      </w:pPr>
      <w:bookmarkStart w:id="24" w:name="_Toc101273059"/>
      <w:bookmarkStart w:id="25" w:name="_Toc103687865"/>
      <w:bookmarkStart w:id="26" w:name="_Toc132196937"/>
      <w:r w:rsidRPr="00251532">
        <w:rPr>
          <w:rFonts w:ascii="Times New Roman" w:hAnsi="Times New Roman" w:cs="Times New Roman"/>
        </w:rPr>
        <w:t>2.2 Результаты оценки качества образцов</w:t>
      </w:r>
      <w:bookmarkEnd w:id="24"/>
      <w:r>
        <w:rPr>
          <w:rFonts w:ascii="Times New Roman" w:hAnsi="Times New Roman" w:cs="Times New Roman"/>
        </w:rPr>
        <w:t xml:space="preserve"> </w:t>
      </w:r>
      <w:bookmarkEnd w:id="25"/>
      <w:r>
        <w:rPr>
          <w:rFonts w:ascii="Times New Roman" w:hAnsi="Times New Roman" w:cs="Times New Roman"/>
        </w:rPr>
        <w:t>кефира жирностью 3,2%</w:t>
      </w:r>
      <w:bookmarkEnd w:id="26"/>
    </w:p>
    <w:p w14:paraId="7F26A956" w14:textId="77777777" w:rsidR="00FC3AB7" w:rsidRPr="005717B1" w:rsidRDefault="00FC3AB7" w:rsidP="00FC3AB7">
      <w:pPr>
        <w:ind w:firstLine="709"/>
      </w:pPr>
    </w:p>
    <w:p w14:paraId="093B4D2B" w14:textId="77777777" w:rsidR="00FC3AB7" w:rsidRPr="005717B1" w:rsidRDefault="00FC3AB7" w:rsidP="00FC3AB7">
      <w:pPr>
        <w:pStyle w:val="3"/>
        <w:spacing w:before="0"/>
        <w:ind w:firstLine="709"/>
        <w:rPr>
          <w:rFonts w:ascii="Times New Roman" w:hAnsi="Times New Roman" w:cs="Times New Roman"/>
          <w:bCs/>
          <w:color w:val="auto"/>
        </w:rPr>
      </w:pPr>
      <w:bookmarkStart w:id="27" w:name="_Toc103687866"/>
      <w:bookmarkStart w:id="28" w:name="_Toc132196938"/>
      <w:r w:rsidRPr="005717B1">
        <w:rPr>
          <w:rFonts w:ascii="Times New Roman" w:hAnsi="Times New Roman" w:cs="Times New Roman"/>
          <w:bCs/>
          <w:color w:val="auto"/>
          <w:sz w:val="28"/>
          <w:szCs w:val="28"/>
        </w:rPr>
        <w:t>2.2.1 Органолептическая оценка</w:t>
      </w:r>
      <w:bookmarkEnd w:id="27"/>
      <w:bookmarkEnd w:id="28"/>
    </w:p>
    <w:p w14:paraId="430C2717" w14:textId="77777777" w:rsidR="00FC3AB7" w:rsidRPr="005717B1" w:rsidRDefault="00FC3AB7" w:rsidP="00FC3AB7">
      <w:pPr>
        <w:ind w:firstLine="709"/>
        <w:rPr>
          <w:rFonts w:cs="Times New Roman"/>
        </w:rPr>
      </w:pPr>
    </w:p>
    <w:p w14:paraId="4444673C" w14:textId="145E240A" w:rsidR="00FC3AB7" w:rsidRPr="005717B1" w:rsidRDefault="00FC3AB7" w:rsidP="00FC3AB7">
      <w:pPr>
        <w:ind w:firstLine="709"/>
        <w:rPr>
          <w:rFonts w:cs="Times New Roman"/>
        </w:rPr>
      </w:pPr>
      <w:r w:rsidRPr="005717B1">
        <w:rPr>
          <w:rFonts w:cs="Times New Roman"/>
        </w:rPr>
        <w:t xml:space="preserve">По определению Волкова А.Х. и </w:t>
      </w:r>
      <w:proofErr w:type="spellStart"/>
      <w:r w:rsidRPr="005717B1">
        <w:rPr>
          <w:rFonts w:cs="Times New Roman"/>
        </w:rPr>
        <w:t>Якуповой</w:t>
      </w:r>
      <w:proofErr w:type="spellEnd"/>
      <w:r w:rsidRPr="005717B1">
        <w:rPr>
          <w:rFonts w:cs="Times New Roman"/>
        </w:rPr>
        <w:t xml:space="preserve"> Л.Ф </w:t>
      </w:r>
      <w:r w:rsidR="0012358E" w:rsidRPr="005717B1">
        <w:rPr>
          <w:rFonts w:cs="Times New Roman"/>
        </w:rPr>
        <w:t>[13]</w:t>
      </w:r>
      <w:r w:rsidRPr="005717B1">
        <w:rPr>
          <w:rFonts w:cs="Times New Roman"/>
        </w:rPr>
        <w:t xml:space="preserve"> под органолептическим методом следует понимать определение показателей качества продукции на основе анализа восприятий органов чувств — зрения, обоняния, слуха, осязания, вкуса. Точность и достоверность такой оценки зависят от квалификации, навыков и способностей работника, а также от условий проведения анализа. Достоинства органолептического метода: дешевый, быстрый, доступный, а недостатком является субъективность (неточность).</w:t>
      </w:r>
    </w:p>
    <w:p w14:paraId="0F394663" w14:textId="0BFACF68" w:rsidR="00FC3AB7" w:rsidRPr="00251532" w:rsidRDefault="00FC3AB7" w:rsidP="00FC3AB7">
      <w:pPr>
        <w:ind w:firstLine="709"/>
        <w:rPr>
          <w:rFonts w:cs="Times New Roman"/>
        </w:rPr>
      </w:pPr>
      <w:r w:rsidRPr="005717B1">
        <w:rPr>
          <w:rFonts w:cs="Times New Roman"/>
        </w:rPr>
        <w:t xml:space="preserve">Произведем органолептическую оценку соответствия </w:t>
      </w:r>
      <w:r w:rsidRPr="00251532">
        <w:rPr>
          <w:rFonts w:cs="Times New Roman"/>
        </w:rPr>
        <w:t>продуктов: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xml:space="preserve">) изготовленного по </w:t>
      </w:r>
      <w:r w:rsidRPr="00E21CE7">
        <w:rPr>
          <w:rFonts w:cs="Times New Roman"/>
        </w:rPr>
        <w:t>ТУ ВY 691159723.006-2016</w:t>
      </w:r>
      <w:r w:rsidRPr="00251532">
        <w:rPr>
          <w:rFonts w:cs="Times New Roman"/>
        </w:rPr>
        <w:t xml:space="preserve"> </w:t>
      </w:r>
      <w:r w:rsidR="00510879">
        <w:rPr>
          <w:rFonts w:cs="Times New Roman"/>
        </w:rPr>
        <w:t>[5]</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xml:space="preserve">») изготовленного по </w:t>
      </w:r>
      <w:r>
        <w:rPr>
          <w:rFonts w:cs="Times New Roman"/>
        </w:rPr>
        <w:t>ГОСТ 31454-2012</w:t>
      </w:r>
      <w:r w:rsidRPr="00251532">
        <w:rPr>
          <w:rFonts w:cs="Times New Roman"/>
        </w:rPr>
        <w:t xml:space="preserve"> [8];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 xml:space="preserve">») изготовленного по </w:t>
      </w:r>
      <w:r>
        <w:rPr>
          <w:rFonts w:cs="Times New Roman"/>
        </w:rPr>
        <w:t>ГОСТ 31454-2012</w:t>
      </w:r>
      <w:r w:rsidRPr="00251532">
        <w:rPr>
          <w:rFonts w:cs="Times New Roman"/>
        </w:rPr>
        <w:t xml:space="preserve"> [9] – на требования закрепленных в </w:t>
      </w:r>
      <w:r>
        <w:rPr>
          <w:rFonts w:cs="Times New Roman"/>
        </w:rPr>
        <w:t>ГОСТ 31454-2012</w:t>
      </w:r>
      <w:r w:rsidRPr="00251532">
        <w:rPr>
          <w:rFonts w:cs="Times New Roman"/>
        </w:rPr>
        <w:t xml:space="preserve"> «</w:t>
      </w:r>
      <w:r>
        <w:rPr>
          <w:rFonts w:cs="Times New Roman"/>
        </w:rPr>
        <w:t>Кефир</w:t>
      </w:r>
      <w:r w:rsidRPr="00251532">
        <w:rPr>
          <w:rFonts w:cs="Times New Roman"/>
        </w:rPr>
        <w:t xml:space="preserve">» [1]. Результаты оценки представлены в таблицах </w:t>
      </w:r>
      <w:r w:rsidR="00CE321C">
        <w:rPr>
          <w:rFonts w:cs="Times New Roman"/>
        </w:rPr>
        <w:t>1</w:t>
      </w:r>
      <w:r w:rsidRPr="00251532">
        <w:rPr>
          <w:rFonts w:cs="Times New Roman"/>
        </w:rPr>
        <w:t xml:space="preserve">, </w:t>
      </w:r>
      <w:r w:rsidR="00CE321C">
        <w:rPr>
          <w:rFonts w:cs="Times New Roman"/>
        </w:rPr>
        <w:t>2</w:t>
      </w:r>
      <w:r w:rsidRPr="00251532">
        <w:rPr>
          <w:rFonts w:cs="Times New Roman"/>
        </w:rPr>
        <w:t xml:space="preserve"> и </w:t>
      </w:r>
      <w:r w:rsidR="00CE321C">
        <w:rPr>
          <w:rFonts w:cs="Times New Roman"/>
        </w:rPr>
        <w:t>3</w:t>
      </w:r>
      <w:r w:rsidRPr="00251532">
        <w:rPr>
          <w:rFonts w:cs="Times New Roman"/>
        </w:rPr>
        <w:t xml:space="preserve"> соответственно.</w:t>
      </w:r>
    </w:p>
    <w:p w14:paraId="234DF26C" w14:textId="77777777" w:rsidR="00FC3AB7" w:rsidRDefault="00FC3AB7" w:rsidP="00FC3AB7">
      <w:pPr>
        <w:ind w:firstLine="0"/>
        <w:rPr>
          <w:rFonts w:cs="Times New Roman"/>
        </w:rPr>
      </w:pPr>
    </w:p>
    <w:p w14:paraId="0059E464" w14:textId="2E28DCAA" w:rsidR="00FC3AB7" w:rsidRPr="00460375" w:rsidRDefault="00FC3AB7" w:rsidP="00FC3AB7">
      <w:pPr>
        <w:ind w:firstLine="709"/>
        <w:rPr>
          <w:rFonts w:cs="Times New Roman"/>
        </w:rPr>
      </w:pPr>
      <w:r w:rsidRPr="00460375">
        <w:rPr>
          <w:rFonts w:cs="Times New Roman"/>
        </w:rPr>
        <w:lastRenderedPageBreak/>
        <w:t xml:space="preserve">Таблица </w:t>
      </w:r>
      <w:r w:rsidR="00CE321C">
        <w:rPr>
          <w:rFonts w:cs="Times New Roman"/>
        </w:rPr>
        <w:t>1</w:t>
      </w:r>
      <w:r w:rsidRPr="00460375">
        <w:rPr>
          <w:rFonts w:cs="Times New Roman"/>
        </w:rPr>
        <w:t xml:space="preserve"> - Органолептическая оценка продукта «</w:t>
      </w:r>
      <w:r>
        <w:rPr>
          <w:rFonts w:cs="Times New Roman"/>
        </w:rPr>
        <w:t>Кефир для питания детей дошкольного и школьного возраста, массовая доля жира 3,2%</w:t>
      </w:r>
      <w:r w:rsidRPr="00460375">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460375">
        <w:rPr>
          <w:rFonts w:cs="Times New Roman"/>
        </w:rPr>
        <w:t>»)</w:t>
      </w:r>
    </w:p>
    <w:tbl>
      <w:tblPr>
        <w:tblStyle w:val="a6"/>
        <w:tblW w:w="0" w:type="auto"/>
        <w:tblLook w:val="04A0" w:firstRow="1" w:lastRow="0" w:firstColumn="1" w:lastColumn="0" w:noHBand="0" w:noVBand="1"/>
      </w:tblPr>
      <w:tblGrid>
        <w:gridCol w:w="1630"/>
        <w:gridCol w:w="3829"/>
        <w:gridCol w:w="2185"/>
        <w:gridCol w:w="1701"/>
      </w:tblGrid>
      <w:tr w:rsidR="00FC3AB7" w:rsidRPr="00251532" w14:paraId="7401406E" w14:textId="77777777" w:rsidTr="00875176">
        <w:trPr>
          <w:tblHeader/>
        </w:trPr>
        <w:tc>
          <w:tcPr>
            <w:tcW w:w="0" w:type="auto"/>
            <w:vAlign w:val="center"/>
          </w:tcPr>
          <w:p w14:paraId="139B8AED"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Показатели</w:t>
            </w:r>
          </w:p>
        </w:tc>
        <w:tc>
          <w:tcPr>
            <w:tcW w:w="3829" w:type="dxa"/>
            <w:vAlign w:val="center"/>
          </w:tcPr>
          <w:p w14:paraId="512D5B39"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 ГОСТ</w:t>
            </w:r>
          </w:p>
        </w:tc>
        <w:tc>
          <w:tcPr>
            <w:tcW w:w="2185" w:type="dxa"/>
            <w:vAlign w:val="center"/>
          </w:tcPr>
          <w:p w14:paraId="54117998"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Фактически</w:t>
            </w:r>
          </w:p>
        </w:tc>
        <w:tc>
          <w:tcPr>
            <w:tcW w:w="1701" w:type="dxa"/>
            <w:vAlign w:val="center"/>
          </w:tcPr>
          <w:p w14:paraId="3D72B11B"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Соответствие стандарту</w:t>
            </w:r>
          </w:p>
        </w:tc>
      </w:tr>
      <w:tr w:rsidR="00FC3AB7" w:rsidRPr="00251532" w14:paraId="34DCE1EB" w14:textId="77777777" w:rsidTr="00875176">
        <w:tc>
          <w:tcPr>
            <w:tcW w:w="0" w:type="auto"/>
          </w:tcPr>
          <w:p w14:paraId="6F11C42E"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Внешний вид и консистенция</w:t>
            </w:r>
          </w:p>
        </w:tc>
        <w:tc>
          <w:tcPr>
            <w:tcW w:w="3829" w:type="dxa"/>
          </w:tcPr>
          <w:p w14:paraId="179FFB3F"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Однородная, с нарушенным сгустком</w:t>
            </w:r>
            <w:r>
              <w:rPr>
                <w:rFonts w:cs="Times New Roman"/>
                <w:sz w:val="24"/>
                <w:szCs w:val="20"/>
              </w:rPr>
              <w:t>. Допускается газообразование, вызванное действием микрофлоры кефирных грибков.</w:t>
            </w:r>
          </w:p>
        </w:tc>
        <w:tc>
          <w:tcPr>
            <w:tcW w:w="2185" w:type="dxa"/>
          </w:tcPr>
          <w:p w14:paraId="6F764DF7"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Однородная, с нарушенным сгустком</w:t>
            </w:r>
            <w:r>
              <w:rPr>
                <w:rFonts w:cs="Times New Roman"/>
                <w:sz w:val="24"/>
                <w:szCs w:val="20"/>
              </w:rPr>
              <w:t>. Нет газообразования</w:t>
            </w:r>
          </w:p>
        </w:tc>
        <w:tc>
          <w:tcPr>
            <w:tcW w:w="1701" w:type="dxa"/>
          </w:tcPr>
          <w:p w14:paraId="2899F1C5"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r w:rsidR="00FC3AB7" w:rsidRPr="00251532" w14:paraId="0A429A63" w14:textId="77777777" w:rsidTr="00875176">
        <w:tc>
          <w:tcPr>
            <w:tcW w:w="0" w:type="auto"/>
          </w:tcPr>
          <w:p w14:paraId="18D3B590"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Вкус и запах</w:t>
            </w:r>
          </w:p>
        </w:tc>
        <w:tc>
          <w:tcPr>
            <w:tcW w:w="3829" w:type="dxa"/>
          </w:tcPr>
          <w:p w14:paraId="0CE909D7"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Чистые, кисломолочные, без посторонних привкусов и запахов</w:t>
            </w:r>
            <w:r>
              <w:rPr>
                <w:rFonts w:cs="Times New Roman"/>
                <w:sz w:val="24"/>
                <w:szCs w:val="20"/>
              </w:rPr>
              <w:t>. Вкус слегка острый, допускается дрожжевой привкус.</w:t>
            </w:r>
          </w:p>
        </w:tc>
        <w:tc>
          <w:tcPr>
            <w:tcW w:w="2185" w:type="dxa"/>
          </w:tcPr>
          <w:p w14:paraId="632B3D3E"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Чистые, кисломолочные, без посторонних привкусов и запахов</w:t>
            </w:r>
            <w:r>
              <w:rPr>
                <w:rFonts w:cs="Times New Roman"/>
                <w:sz w:val="24"/>
                <w:szCs w:val="20"/>
              </w:rPr>
              <w:t>. Вкус слегка острый, имеется дрожжевой привкус.</w:t>
            </w:r>
          </w:p>
        </w:tc>
        <w:tc>
          <w:tcPr>
            <w:tcW w:w="1701" w:type="dxa"/>
          </w:tcPr>
          <w:p w14:paraId="0CD95FF3"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r w:rsidR="00FC3AB7" w:rsidRPr="00251532" w14:paraId="05524CA3" w14:textId="77777777" w:rsidTr="00875176">
        <w:tc>
          <w:tcPr>
            <w:tcW w:w="0" w:type="auto"/>
          </w:tcPr>
          <w:p w14:paraId="382988C7" w14:textId="77777777" w:rsidR="00FC3AB7" w:rsidRPr="00251532" w:rsidRDefault="00FC3AB7" w:rsidP="00875176">
            <w:pPr>
              <w:spacing w:line="240" w:lineRule="auto"/>
              <w:ind w:firstLine="0"/>
              <w:jc w:val="left"/>
              <w:rPr>
                <w:rFonts w:cs="Times New Roman"/>
                <w:sz w:val="24"/>
                <w:szCs w:val="20"/>
              </w:rPr>
            </w:pPr>
            <w:r w:rsidRPr="00251532">
              <w:rPr>
                <w:rFonts w:cs="Times New Roman"/>
                <w:sz w:val="24"/>
                <w:szCs w:val="20"/>
              </w:rPr>
              <w:t>Цвет</w:t>
            </w:r>
          </w:p>
        </w:tc>
        <w:tc>
          <w:tcPr>
            <w:tcW w:w="3829" w:type="dxa"/>
          </w:tcPr>
          <w:p w14:paraId="2C7118B4"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Молочно-белый</w:t>
            </w:r>
            <w:r>
              <w:rPr>
                <w:rFonts w:cs="Times New Roman"/>
                <w:sz w:val="24"/>
                <w:szCs w:val="20"/>
              </w:rPr>
              <w:t>, равномерный по массе.</w:t>
            </w:r>
          </w:p>
        </w:tc>
        <w:tc>
          <w:tcPr>
            <w:tcW w:w="2185" w:type="dxa"/>
          </w:tcPr>
          <w:p w14:paraId="09CD8623"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Молочно-белый</w:t>
            </w:r>
            <w:r>
              <w:rPr>
                <w:rFonts w:cs="Times New Roman"/>
                <w:sz w:val="24"/>
                <w:szCs w:val="20"/>
              </w:rPr>
              <w:t>, равномерный по массе</w:t>
            </w:r>
          </w:p>
        </w:tc>
        <w:tc>
          <w:tcPr>
            <w:tcW w:w="1701" w:type="dxa"/>
          </w:tcPr>
          <w:p w14:paraId="2C9FB0E7"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bl>
    <w:p w14:paraId="282B64E4" w14:textId="77777777" w:rsidR="005717B1" w:rsidRDefault="005717B1" w:rsidP="00FC3AB7">
      <w:pPr>
        <w:rPr>
          <w:rFonts w:cs="Times New Roman"/>
        </w:rPr>
      </w:pPr>
    </w:p>
    <w:p w14:paraId="4152BDF7" w14:textId="7CF3986C" w:rsidR="00FC3AB7"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соответствует стандарту по всем органолептическим показателям.</w:t>
      </w:r>
    </w:p>
    <w:p w14:paraId="1E4E81C7" w14:textId="77777777" w:rsidR="00FC3AB7" w:rsidRPr="00251532" w:rsidRDefault="00FC3AB7" w:rsidP="00FC3AB7">
      <w:pPr>
        <w:rPr>
          <w:rFonts w:cs="Times New Roman"/>
        </w:rPr>
      </w:pPr>
    </w:p>
    <w:p w14:paraId="44D568FD" w14:textId="0B12C718" w:rsidR="00FC3AB7" w:rsidRPr="00460375" w:rsidRDefault="00FC3AB7" w:rsidP="00FC3AB7">
      <w:pPr>
        <w:rPr>
          <w:rFonts w:cs="Times New Roman"/>
        </w:rPr>
      </w:pPr>
      <w:r w:rsidRPr="00460375">
        <w:rPr>
          <w:rFonts w:cs="Times New Roman"/>
        </w:rPr>
        <w:t xml:space="preserve">Таблица </w:t>
      </w:r>
      <w:r w:rsidR="00940163">
        <w:rPr>
          <w:rFonts w:cs="Times New Roman"/>
        </w:rPr>
        <w:t>2</w:t>
      </w:r>
      <w:r w:rsidRPr="00460375">
        <w:rPr>
          <w:rFonts w:cs="Times New Roman"/>
        </w:rPr>
        <w:t xml:space="preserve"> - Органолептическая оценка продукта «</w:t>
      </w:r>
      <w:r w:rsidRPr="00251532">
        <w:rPr>
          <w:rFonts w:cs="Times New Roman"/>
        </w:rPr>
        <w:t>«</w:t>
      </w:r>
      <w:r>
        <w:rPr>
          <w:rFonts w:cs="Times New Roman"/>
        </w:rPr>
        <w:t>Кефир массовая доля жира 3,2%</w:t>
      </w:r>
      <w:r w:rsidRPr="00251532">
        <w:rPr>
          <w:rFonts w:cs="Times New Roman"/>
        </w:rPr>
        <w:t>»</w:t>
      </w:r>
      <w:r w:rsidRPr="00460375">
        <w:rPr>
          <w:rFonts w:cs="Times New Roman"/>
        </w:rPr>
        <w:t>» (производитель: ООО «</w:t>
      </w:r>
      <w:r w:rsidRPr="00251532">
        <w:rPr>
          <w:rFonts w:cs="Times New Roman"/>
        </w:rPr>
        <w:t>«</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r w:rsidRPr="00460375">
        <w:rPr>
          <w:rFonts w:cs="Times New Roman"/>
        </w:rPr>
        <w:t>»)</w:t>
      </w:r>
    </w:p>
    <w:tbl>
      <w:tblPr>
        <w:tblStyle w:val="a6"/>
        <w:tblW w:w="0" w:type="auto"/>
        <w:tblLook w:val="04A0" w:firstRow="1" w:lastRow="0" w:firstColumn="1" w:lastColumn="0" w:noHBand="0" w:noVBand="1"/>
      </w:tblPr>
      <w:tblGrid>
        <w:gridCol w:w="1777"/>
        <w:gridCol w:w="2952"/>
        <w:gridCol w:w="2811"/>
        <w:gridCol w:w="1805"/>
      </w:tblGrid>
      <w:tr w:rsidR="00FC3AB7" w:rsidRPr="00251532" w14:paraId="6B7EC29E" w14:textId="77777777" w:rsidTr="00875176">
        <w:trPr>
          <w:tblHeader/>
        </w:trPr>
        <w:tc>
          <w:tcPr>
            <w:tcW w:w="0" w:type="auto"/>
            <w:vAlign w:val="center"/>
          </w:tcPr>
          <w:p w14:paraId="4A298681"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Показатели</w:t>
            </w:r>
          </w:p>
        </w:tc>
        <w:tc>
          <w:tcPr>
            <w:tcW w:w="0" w:type="auto"/>
            <w:vAlign w:val="center"/>
          </w:tcPr>
          <w:p w14:paraId="3619DF7A"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 ГОСТ</w:t>
            </w:r>
          </w:p>
        </w:tc>
        <w:tc>
          <w:tcPr>
            <w:tcW w:w="0" w:type="auto"/>
            <w:vAlign w:val="center"/>
          </w:tcPr>
          <w:p w14:paraId="199F1248"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Фактически</w:t>
            </w:r>
          </w:p>
        </w:tc>
        <w:tc>
          <w:tcPr>
            <w:tcW w:w="0" w:type="auto"/>
            <w:vAlign w:val="center"/>
          </w:tcPr>
          <w:p w14:paraId="068D0829"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Соответствие стандарту</w:t>
            </w:r>
          </w:p>
        </w:tc>
      </w:tr>
      <w:tr w:rsidR="00FC3AB7" w:rsidRPr="00251532" w14:paraId="40CE120A" w14:textId="77777777" w:rsidTr="00875176">
        <w:tc>
          <w:tcPr>
            <w:tcW w:w="0" w:type="auto"/>
          </w:tcPr>
          <w:p w14:paraId="78FD0A4D"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Внешний вид и консистенция</w:t>
            </w:r>
          </w:p>
        </w:tc>
        <w:tc>
          <w:tcPr>
            <w:tcW w:w="0" w:type="auto"/>
          </w:tcPr>
          <w:p w14:paraId="1E812330"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Однородная, с нарушенным сгустком</w:t>
            </w:r>
            <w:r>
              <w:rPr>
                <w:rFonts w:cs="Times New Roman"/>
                <w:sz w:val="24"/>
                <w:szCs w:val="20"/>
              </w:rPr>
              <w:t>. Допускается газообразование, вызванное действием микрофлоры кефирных грибков.</w:t>
            </w:r>
          </w:p>
        </w:tc>
        <w:tc>
          <w:tcPr>
            <w:tcW w:w="0" w:type="auto"/>
          </w:tcPr>
          <w:p w14:paraId="5B2F9B9D"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Однородная, с нарушенным сгустком</w:t>
            </w:r>
            <w:r>
              <w:rPr>
                <w:rFonts w:cs="Times New Roman"/>
                <w:sz w:val="24"/>
                <w:szCs w:val="20"/>
              </w:rPr>
              <w:t>. Есть газообразования</w:t>
            </w:r>
          </w:p>
        </w:tc>
        <w:tc>
          <w:tcPr>
            <w:tcW w:w="0" w:type="auto"/>
          </w:tcPr>
          <w:p w14:paraId="4C71B232"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r w:rsidR="00FC3AB7" w:rsidRPr="00251532" w14:paraId="48B690E8" w14:textId="77777777" w:rsidTr="00875176">
        <w:tc>
          <w:tcPr>
            <w:tcW w:w="0" w:type="auto"/>
          </w:tcPr>
          <w:p w14:paraId="3C96D65C"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Вкус и запах</w:t>
            </w:r>
          </w:p>
        </w:tc>
        <w:tc>
          <w:tcPr>
            <w:tcW w:w="0" w:type="auto"/>
          </w:tcPr>
          <w:p w14:paraId="01AA6144"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Чистые, кисломолочные, без посторонних привкусов и запахов</w:t>
            </w:r>
            <w:r>
              <w:rPr>
                <w:rFonts w:cs="Times New Roman"/>
                <w:sz w:val="24"/>
                <w:szCs w:val="20"/>
              </w:rPr>
              <w:t xml:space="preserve">. Вкус слегка острый, </w:t>
            </w:r>
            <w:r>
              <w:rPr>
                <w:rFonts w:cs="Times New Roman"/>
                <w:sz w:val="24"/>
                <w:szCs w:val="20"/>
              </w:rPr>
              <w:lastRenderedPageBreak/>
              <w:t>допускается дрожжевой привкус.</w:t>
            </w:r>
          </w:p>
        </w:tc>
        <w:tc>
          <w:tcPr>
            <w:tcW w:w="0" w:type="auto"/>
          </w:tcPr>
          <w:p w14:paraId="00621904"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lastRenderedPageBreak/>
              <w:t>Чистые, кисломолочные, без посторонних привкусов и запахов</w:t>
            </w:r>
            <w:r>
              <w:rPr>
                <w:rFonts w:cs="Times New Roman"/>
                <w:sz w:val="24"/>
                <w:szCs w:val="20"/>
              </w:rPr>
              <w:t xml:space="preserve">. Вкус слегка острый, </w:t>
            </w:r>
            <w:r>
              <w:rPr>
                <w:rFonts w:cs="Times New Roman"/>
                <w:sz w:val="24"/>
                <w:szCs w:val="20"/>
              </w:rPr>
              <w:lastRenderedPageBreak/>
              <w:t>имеется дрожжевой привкус.</w:t>
            </w:r>
          </w:p>
        </w:tc>
        <w:tc>
          <w:tcPr>
            <w:tcW w:w="0" w:type="auto"/>
          </w:tcPr>
          <w:p w14:paraId="4E66617B"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lastRenderedPageBreak/>
              <w:t>соответствует</w:t>
            </w:r>
          </w:p>
        </w:tc>
      </w:tr>
      <w:tr w:rsidR="00FC3AB7" w:rsidRPr="00251532" w14:paraId="1C2A67D8" w14:textId="77777777" w:rsidTr="00875176">
        <w:tc>
          <w:tcPr>
            <w:tcW w:w="0" w:type="auto"/>
          </w:tcPr>
          <w:p w14:paraId="1EE1ED13" w14:textId="77777777" w:rsidR="00FC3AB7" w:rsidRPr="00251532" w:rsidRDefault="00FC3AB7" w:rsidP="00875176">
            <w:pPr>
              <w:spacing w:line="240" w:lineRule="auto"/>
              <w:ind w:firstLine="0"/>
              <w:jc w:val="left"/>
              <w:rPr>
                <w:rFonts w:cs="Times New Roman"/>
                <w:sz w:val="24"/>
                <w:szCs w:val="20"/>
              </w:rPr>
            </w:pPr>
            <w:r w:rsidRPr="00251532">
              <w:rPr>
                <w:rFonts w:cs="Times New Roman"/>
                <w:sz w:val="24"/>
                <w:szCs w:val="20"/>
              </w:rPr>
              <w:lastRenderedPageBreak/>
              <w:t>Цвет</w:t>
            </w:r>
          </w:p>
        </w:tc>
        <w:tc>
          <w:tcPr>
            <w:tcW w:w="0" w:type="auto"/>
          </w:tcPr>
          <w:p w14:paraId="5C50AEBE"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Молочно-белый</w:t>
            </w:r>
            <w:r>
              <w:rPr>
                <w:rFonts w:cs="Times New Roman"/>
                <w:sz w:val="24"/>
                <w:szCs w:val="20"/>
              </w:rPr>
              <w:t>, равномерный по массе.</w:t>
            </w:r>
          </w:p>
        </w:tc>
        <w:tc>
          <w:tcPr>
            <w:tcW w:w="0" w:type="auto"/>
          </w:tcPr>
          <w:p w14:paraId="1E4C9BBF"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Молочно-белый</w:t>
            </w:r>
            <w:r>
              <w:rPr>
                <w:rFonts w:cs="Times New Roman"/>
                <w:sz w:val="24"/>
                <w:szCs w:val="20"/>
              </w:rPr>
              <w:t>, равномерный по массе</w:t>
            </w:r>
          </w:p>
        </w:tc>
        <w:tc>
          <w:tcPr>
            <w:tcW w:w="0" w:type="auto"/>
          </w:tcPr>
          <w:p w14:paraId="7BFFB75D"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bl>
    <w:p w14:paraId="21DE8317" w14:textId="77777777" w:rsidR="00FC3AB7" w:rsidRDefault="00FC3AB7" w:rsidP="00FC3AB7">
      <w:pPr>
        <w:rPr>
          <w:rFonts w:cs="Times New Roman"/>
        </w:rPr>
      </w:pPr>
    </w:p>
    <w:p w14:paraId="7057D6FB" w14:textId="77777777" w:rsidR="00FC3AB7"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массовая доля жира 3,2%</w:t>
      </w:r>
      <w:r w:rsidRPr="00251532">
        <w:rPr>
          <w:rFonts w:cs="Times New Roman"/>
        </w:rPr>
        <w:t xml:space="preserve">» (производитель: </w:t>
      </w:r>
      <w:r>
        <w:rPr>
          <w:rFonts w:cs="Times New Roman"/>
        </w:rPr>
        <w:t xml:space="preserve">ООО </w:t>
      </w:r>
      <w:r w:rsidRPr="00251532">
        <w:rPr>
          <w:rFonts w:cs="Times New Roman"/>
        </w:rPr>
        <w:t>«</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соответствует стандарту по всем органолептическим показателям.</w:t>
      </w:r>
    </w:p>
    <w:p w14:paraId="74DF3BEA" w14:textId="77777777" w:rsidR="00FC3AB7" w:rsidRPr="00251532" w:rsidRDefault="00FC3AB7" w:rsidP="00FC3AB7">
      <w:pPr>
        <w:rPr>
          <w:rFonts w:cs="Times New Roman"/>
        </w:rPr>
      </w:pPr>
    </w:p>
    <w:p w14:paraId="330A6D08" w14:textId="62309380" w:rsidR="00FC3AB7" w:rsidRPr="00460375" w:rsidRDefault="00FC3AB7" w:rsidP="00FC3AB7">
      <w:pPr>
        <w:rPr>
          <w:rFonts w:cs="Times New Roman"/>
        </w:rPr>
      </w:pPr>
      <w:r w:rsidRPr="00460375">
        <w:rPr>
          <w:rFonts w:cs="Times New Roman"/>
        </w:rPr>
        <w:t xml:space="preserve">Таблица </w:t>
      </w:r>
      <w:r w:rsidR="00940163">
        <w:rPr>
          <w:rFonts w:cs="Times New Roman"/>
        </w:rPr>
        <w:t>3</w:t>
      </w:r>
      <w:r w:rsidRPr="00460375">
        <w:rPr>
          <w:rFonts w:cs="Times New Roman"/>
        </w:rPr>
        <w:t xml:space="preserve"> - Органолептическая оценка продукта </w:t>
      </w:r>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p>
    <w:tbl>
      <w:tblPr>
        <w:tblStyle w:val="a6"/>
        <w:tblW w:w="9634" w:type="dxa"/>
        <w:tblLook w:val="04A0" w:firstRow="1" w:lastRow="0" w:firstColumn="1" w:lastColumn="0" w:noHBand="0" w:noVBand="1"/>
      </w:tblPr>
      <w:tblGrid>
        <w:gridCol w:w="1780"/>
        <w:gridCol w:w="2974"/>
        <w:gridCol w:w="2784"/>
        <w:gridCol w:w="2096"/>
      </w:tblGrid>
      <w:tr w:rsidR="00FC3AB7" w:rsidRPr="00251532" w14:paraId="4F4E3E51" w14:textId="77777777" w:rsidTr="00875176">
        <w:trPr>
          <w:tblHeader/>
        </w:trPr>
        <w:tc>
          <w:tcPr>
            <w:tcW w:w="0" w:type="auto"/>
            <w:vAlign w:val="center"/>
          </w:tcPr>
          <w:p w14:paraId="32058A79"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Показатели</w:t>
            </w:r>
          </w:p>
        </w:tc>
        <w:tc>
          <w:tcPr>
            <w:tcW w:w="0" w:type="auto"/>
            <w:vAlign w:val="center"/>
          </w:tcPr>
          <w:p w14:paraId="199E1123"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по ГОСТ</w:t>
            </w:r>
          </w:p>
        </w:tc>
        <w:tc>
          <w:tcPr>
            <w:tcW w:w="0" w:type="auto"/>
            <w:vAlign w:val="center"/>
          </w:tcPr>
          <w:p w14:paraId="600422A3"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Фактически</w:t>
            </w:r>
          </w:p>
        </w:tc>
        <w:tc>
          <w:tcPr>
            <w:tcW w:w="2096" w:type="dxa"/>
            <w:vAlign w:val="center"/>
          </w:tcPr>
          <w:p w14:paraId="19B1A687" w14:textId="77777777" w:rsidR="00FC3AB7" w:rsidRPr="00251532" w:rsidRDefault="00FC3AB7" w:rsidP="00875176">
            <w:pPr>
              <w:spacing w:line="240" w:lineRule="auto"/>
              <w:ind w:firstLine="0"/>
              <w:jc w:val="center"/>
              <w:rPr>
                <w:rFonts w:cs="Times New Roman"/>
                <w:b/>
                <w:sz w:val="24"/>
                <w:szCs w:val="24"/>
              </w:rPr>
            </w:pPr>
            <w:r w:rsidRPr="00251532">
              <w:rPr>
                <w:rFonts w:cs="Times New Roman"/>
                <w:b/>
                <w:sz w:val="24"/>
                <w:szCs w:val="24"/>
              </w:rPr>
              <w:t>Соответствие стандарту</w:t>
            </w:r>
          </w:p>
        </w:tc>
      </w:tr>
      <w:tr w:rsidR="00FC3AB7" w:rsidRPr="00251532" w14:paraId="6E37EDF6" w14:textId="77777777" w:rsidTr="00875176">
        <w:tc>
          <w:tcPr>
            <w:tcW w:w="0" w:type="auto"/>
          </w:tcPr>
          <w:p w14:paraId="07B988E3"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Внешний вид и консистенция</w:t>
            </w:r>
          </w:p>
        </w:tc>
        <w:tc>
          <w:tcPr>
            <w:tcW w:w="0" w:type="auto"/>
          </w:tcPr>
          <w:p w14:paraId="73C52FAC"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Однородная, с нарушенным сгустком</w:t>
            </w:r>
            <w:r>
              <w:rPr>
                <w:rFonts w:cs="Times New Roman"/>
                <w:sz w:val="24"/>
                <w:szCs w:val="20"/>
              </w:rPr>
              <w:t>. Допускается газообразование, вызванное действием микрофлоры кефирных грибков.</w:t>
            </w:r>
          </w:p>
        </w:tc>
        <w:tc>
          <w:tcPr>
            <w:tcW w:w="0" w:type="auto"/>
          </w:tcPr>
          <w:p w14:paraId="6EC2D710"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Однородная, с нарушенным сгустком</w:t>
            </w:r>
            <w:r>
              <w:rPr>
                <w:rFonts w:cs="Times New Roman"/>
                <w:sz w:val="24"/>
                <w:szCs w:val="20"/>
              </w:rPr>
              <w:t>. Есть газообразования</w:t>
            </w:r>
          </w:p>
        </w:tc>
        <w:tc>
          <w:tcPr>
            <w:tcW w:w="2096" w:type="dxa"/>
          </w:tcPr>
          <w:p w14:paraId="43C16B23"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r w:rsidR="00FC3AB7" w:rsidRPr="00251532" w14:paraId="133A01BE" w14:textId="77777777" w:rsidTr="00875176">
        <w:tc>
          <w:tcPr>
            <w:tcW w:w="0" w:type="auto"/>
          </w:tcPr>
          <w:p w14:paraId="72B0E4CF"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Вкус и запах</w:t>
            </w:r>
          </w:p>
        </w:tc>
        <w:tc>
          <w:tcPr>
            <w:tcW w:w="0" w:type="auto"/>
          </w:tcPr>
          <w:p w14:paraId="0746CF84"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Чистые, кисломолочные, без посторонних привкусов и запахов</w:t>
            </w:r>
            <w:r>
              <w:rPr>
                <w:rFonts w:cs="Times New Roman"/>
                <w:sz w:val="24"/>
                <w:szCs w:val="20"/>
              </w:rPr>
              <w:t>. Вкус слегка острый, допускается дрожжевой привкус.</w:t>
            </w:r>
          </w:p>
        </w:tc>
        <w:tc>
          <w:tcPr>
            <w:tcW w:w="0" w:type="auto"/>
          </w:tcPr>
          <w:p w14:paraId="4293A73C" w14:textId="77777777" w:rsidR="00FC3AB7" w:rsidRPr="00251532" w:rsidRDefault="00FC3AB7" w:rsidP="00875176">
            <w:pPr>
              <w:spacing w:line="240" w:lineRule="auto"/>
              <w:ind w:firstLine="0"/>
              <w:rPr>
                <w:rFonts w:cs="Times New Roman"/>
                <w:sz w:val="24"/>
                <w:szCs w:val="24"/>
              </w:rPr>
            </w:pPr>
            <w:r>
              <w:rPr>
                <w:rFonts w:cs="Times New Roman"/>
                <w:sz w:val="24"/>
                <w:szCs w:val="20"/>
              </w:rPr>
              <w:t>К</w:t>
            </w:r>
            <w:r w:rsidRPr="00251532">
              <w:rPr>
                <w:rFonts w:cs="Times New Roman"/>
                <w:sz w:val="24"/>
                <w:szCs w:val="20"/>
              </w:rPr>
              <w:t xml:space="preserve">исломолочные, </w:t>
            </w:r>
            <w:r>
              <w:rPr>
                <w:rFonts w:cs="Times New Roman"/>
                <w:sz w:val="24"/>
                <w:szCs w:val="20"/>
              </w:rPr>
              <w:t>имеет посторонний привкус простокваши. Вкус не острый, имеется дрожжевой привкус.</w:t>
            </w:r>
          </w:p>
        </w:tc>
        <w:tc>
          <w:tcPr>
            <w:tcW w:w="2096" w:type="dxa"/>
          </w:tcPr>
          <w:p w14:paraId="3583900D" w14:textId="77777777" w:rsidR="00FC3AB7" w:rsidRPr="00251532" w:rsidRDefault="00FC3AB7" w:rsidP="00875176">
            <w:pPr>
              <w:spacing w:line="240" w:lineRule="auto"/>
              <w:ind w:firstLine="0"/>
              <w:rPr>
                <w:rFonts w:cs="Times New Roman"/>
                <w:sz w:val="24"/>
                <w:szCs w:val="24"/>
              </w:rPr>
            </w:pPr>
            <w:r>
              <w:rPr>
                <w:rFonts w:cs="Times New Roman"/>
                <w:sz w:val="24"/>
                <w:szCs w:val="24"/>
              </w:rPr>
              <w:t xml:space="preserve">Не </w:t>
            </w:r>
            <w:r w:rsidRPr="00251532">
              <w:rPr>
                <w:rFonts w:cs="Times New Roman"/>
                <w:sz w:val="24"/>
                <w:szCs w:val="24"/>
              </w:rPr>
              <w:t>соответствует</w:t>
            </w:r>
          </w:p>
        </w:tc>
      </w:tr>
      <w:tr w:rsidR="00FC3AB7" w:rsidRPr="00251532" w14:paraId="120095D1" w14:textId="77777777" w:rsidTr="00875176">
        <w:tc>
          <w:tcPr>
            <w:tcW w:w="0" w:type="auto"/>
          </w:tcPr>
          <w:p w14:paraId="33618049" w14:textId="77777777" w:rsidR="00FC3AB7" w:rsidRPr="00251532" w:rsidRDefault="00FC3AB7" w:rsidP="00875176">
            <w:pPr>
              <w:spacing w:line="240" w:lineRule="auto"/>
              <w:ind w:firstLine="0"/>
              <w:jc w:val="left"/>
              <w:rPr>
                <w:rFonts w:cs="Times New Roman"/>
                <w:sz w:val="24"/>
                <w:szCs w:val="20"/>
              </w:rPr>
            </w:pPr>
            <w:r w:rsidRPr="00251532">
              <w:rPr>
                <w:rFonts w:cs="Times New Roman"/>
                <w:sz w:val="24"/>
                <w:szCs w:val="20"/>
              </w:rPr>
              <w:t>Цвет</w:t>
            </w:r>
          </w:p>
        </w:tc>
        <w:tc>
          <w:tcPr>
            <w:tcW w:w="0" w:type="auto"/>
          </w:tcPr>
          <w:p w14:paraId="3E833514" w14:textId="77777777" w:rsidR="00FC3AB7" w:rsidRPr="00251532" w:rsidRDefault="00FC3AB7" w:rsidP="00875176">
            <w:pPr>
              <w:spacing w:line="240" w:lineRule="auto"/>
              <w:ind w:firstLine="0"/>
              <w:rPr>
                <w:rFonts w:cs="Times New Roman"/>
                <w:sz w:val="24"/>
                <w:szCs w:val="20"/>
              </w:rPr>
            </w:pPr>
            <w:r w:rsidRPr="00251532">
              <w:rPr>
                <w:rFonts w:cs="Times New Roman"/>
                <w:sz w:val="24"/>
                <w:szCs w:val="20"/>
              </w:rPr>
              <w:t>Молочно-белый</w:t>
            </w:r>
            <w:r>
              <w:rPr>
                <w:rFonts w:cs="Times New Roman"/>
                <w:sz w:val="24"/>
                <w:szCs w:val="20"/>
              </w:rPr>
              <w:t>, равномерный по массе.</w:t>
            </w:r>
          </w:p>
        </w:tc>
        <w:tc>
          <w:tcPr>
            <w:tcW w:w="0" w:type="auto"/>
          </w:tcPr>
          <w:p w14:paraId="4A9821D2"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0"/>
              </w:rPr>
              <w:t>Молочно-белый</w:t>
            </w:r>
            <w:r>
              <w:rPr>
                <w:rFonts w:cs="Times New Roman"/>
                <w:sz w:val="24"/>
                <w:szCs w:val="20"/>
              </w:rPr>
              <w:t>, равномерный по массе</w:t>
            </w:r>
          </w:p>
        </w:tc>
        <w:tc>
          <w:tcPr>
            <w:tcW w:w="2096" w:type="dxa"/>
          </w:tcPr>
          <w:p w14:paraId="49566229" w14:textId="77777777" w:rsidR="00FC3AB7" w:rsidRPr="00251532" w:rsidRDefault="00FC3AB7" w:rsidP="00875176">
            <w:pPr>
              <w:spacing w:line="240" w:lineRule="auto"/>
              <w:ind w:firstLine="0"/>
              <w:rPr>
                <w:rFonts w:cs="Times New Roman"/>
                <w:sz w:val="24"/>
                <w:szCs w:val="24"/>
              </w:rPr>
            </w:pPr>
            <w:r w:rsidRPr="00251532">
              <w:rPr>
                <w:rFonts w:cs="Times New Roman"/>
                <w:sz w:val="24"/>
                <w:szCs w:val="24"/>
              </w:rPr>
              <w:t>соответствует</w:t>
            </w:r>
          </w:p>
        </w:tc>
      </w:tr>
    </w:tbl>
    <w:p w14:paraId="3B801B03" w14:textId="77777777" w:rsidR="00FC3AB7" w:rsidRPr="00251532" w:rsidRDefault="00FC3AB7" w:rsidP="00FC3AB7">
      <w:pPr>
        <w:rPr>
          <w:rFonts w:cs="Times New Roman"/>
        </w:rPr>
      </w:pPr>
    </w:p>
    <w:p w14:paraId="3C9922BF" w14:textId="77777777" w:rsidR="00FC3AB7"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не </w:t>
      </w:r>
      <w:r w:rsidRPr="00251532">
        <w:rPr>
          <w:rFonts w:cs="Times New Roman"/>
        </w:rPr>
        <w:t xml:space="preserve">соответствует стандарту </w:t>
      </w:r>
      <w:r>
        <w:rPr>
          <w:rFonts w:cs="Times New Roman"/>
        </w:rPr>
        <w:t>по вкусовым показателям</w:t>
      </w:r>
      <w:r w:rsidRPr="00251532">
        <w:rPr>
          <w:rFonts w:cs="Times New Roman"/>
        </w:rPr>
        <w:t>.</w:t>
      </w:r>
    </w:p>
    <w:p w14:paraId="59D6DF5D" w14:textId="77777777" w:rsidR="00FC3AB7" w:rsidRPr="00251532" w:rsidRDefault="00FC3AB7" w:rsidP="00FC3AB7">
      <w:pPr>
        <w:rPr>
          <w:rFonts w:cs="Times New Roman"/>
        </w:rPr>
      </w:pPr>
    </w:p>
    <w:p w14:paraId="2343D4CB" w14:textId="77777777" w:rsidR="00FC3AB7" w:rsidRPr="00460375" w:rsidRDefault="00FC3AB7" w:rsidP="00FC3AB7">
      <w:pPr>
        <w:pStyle w:val="3"/>
        <w:spacing w:before="0"/>
        <w:ind w:firstLine="709"/>
        <w:rPr>
          <w:rFonts w:cs="Times New Roman"/>
          <w:bCs/>
          <w:color w:val="auto"/>
          <w:sz w:val="28"/>
          <w:szCs w:val="28"/>
        </w:rPr>
      </w:pPr>
      <w:bookmarkStart w:id="29" w:name="_Toc103687867"/>
      <w:bookmarkStart w:id="30" w:name="_Toc132196939"/>
      <w:r w:rsidRPr="00460375">
        <w:rPr>
          <w:rFonts w:ascii="Times New Roman" w:hAnsi="Times New Roman" w:cs="Times New Roman"/>
          <w:bCs/>
          <w:color w:val="auto"/>
          <w:sz w:val="28"/>
          <w:szCs w:val="28"/>
        </w:rPr>
        <w:t>2.2.2 Оценка физико-химических показателей качества</w:t>
      </w:r>
      <w:bookmarkEnd w:id="29"/>
      <w:bookmarkEnd w:id="30"/>
    </w:p>
    <w:p w14:paraId="7C4739B2" w14:textId="77777777" w:rsidR="00FC3AB7" w:rsidRPr="00460375" w:rsidRDefault="00FC3AB7" w:rsidP="00FC3AB7">
      <w:pPr>
        <w:ind w:firstLine="709"/>
        <w:rPr>
          <w:rFonts w:cs="Times New Roman"/>
          <w:bCs/>
          <w:sz w:val="32"/>
          <w:szCs w:val="24"/>
        </w:rPr>
      </w:pPr>
    </w:p>
    <w:p w14:paraId="537D6C95" w14:textId="4C405FF1" w:rsidR="00FC3AB7" w:rsidRPr="00251532" w:rsidRDefault="00FC3AB7" w:rsidP="00FC3AB7">
      <w:pPr>
        <w:rPr>
          <w:rFonts w:cs="Times New Roman"/>
        </w:rPr>
      </w:pPr>
      <w:r w:rsidRPr="00251532">
        <w:rPr>
          <w:rFonts w:cs="Times New Roman"/>
        </w:rPr>
        <w:t xml:space="preserve">По определению Волкова А.Х. и </w:t>
      </w:r>
      <w:proofErr w:type="spellStart"/>
      <w:r w:rsidRPr="00251532">
        <w:rPr>
          <w:rFonts w:cs="Times New Roman"/>
        </w:rPr>
        <w:t>Якуповой</w:t>
      </w:r>
      <w:proofErr w:type="spellEnd"/>
      <w:r w:rsidRPr="00251532">
        <w:rPr>
          <w:rFonts w:cs="Times New Roman"/>
        </w:rPr>
        <w:t xml:space="preserve"> Л.Ф. </w:t>
      </w:r>
      <w:r w:rsidR="0012358E">
        <w:rPr>
          <w:rFonts w:cs="Times New Roman"/>
        </w:rPr>
        <w:t>[13]</w:t>
      </w:r>
      <w:r w:rsidRPr="00251532">
        <w:rPr>
          <w:rFonts w:cs="Times New Roman"/>
        </w:rPr>
        <w:t xml:space="preserve"> под физическо-химическими показателями следует понимать удельный вес и плотность </w:t>
      </w:r>
      <w:r w:rsidRPr="00251532">
        <w:rPr>
          <w:rFonts w:cs="Times New Roman"/>
        </w:rPr>
        <w:lastRenderedPageBreak/>
        <w:t>продуктов, температуру, вязкость, содержание в пищевых продуктах белков, жиров, углеводов, минеральных веществ, вредных и ядовитых примесей и др.;</w:t>
      </w:r>
    </w:p>
    <w:p w14:paraId="0DBB60FB" w14:textId="10B310DE" w:rsidR="00FC3AB7" w:rsidRDefault="00FC3AB7" w:rsidP="00FC3AB7">
      <w:pPr>
        <w:rPr>
          <w:rFonts w:cs="Times New Roman"/>
        </w:rPr>
      </w:pPr>
      <w:r w:rsidRPr="00251532">
        <w:rPr>
          <w:rFonts w:cs="Times New Roman"/>
        </w:rPr>
        <w:t>«</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xml:space="preserve">) изготовленного по </w:t>
      </w:r>
      <w:r w:rsidRPr="00E21CE7">
        <w:rPr>
          <w:rFonts w:cs="Times New Roman"/>
        </w:rPr>
        <w:t>ТУ ВY 691159723.006-2016</w:t>
      </w:r>
      <w:r w:rsidRPr="00251532">
        <w:rPr>
          <w:rFonts w:cs="Times New Roman"/>
        </w:rPr>
        <w:t xml:space="preserve"> </w:t>
      </w:r>
      <w:r w:rsidR="00510879">
        <w:rPr>
          <w:rFonts w:cs="Times New Roman"/>
        </w:rPr>
        <w:t>[5]</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xml:space="preserve">») изготовленного по </w:t>
      </w:r>
      <w:r>
        <w:rPr>
          <w:rFonts w:cs="Times New Roman"/>
        </w:rPr>
        <w:t>ГОСТ 31454-2012</w:t>
      </w:r>
      <w:r w:rsidRPr="00251532">
        <w:rPr>
          <w:rFonts w:cs="Times New Roman"/>
        </w:rPr>
        <w:t xml:space="preserve"> [8];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 xml:space="preserve">») изготовленного по </w:t>
      </w:r>
      <w:r>
        <w:rPr>
          <w:rFonts w:cs="Times New Roman"/>
        </w:rPr>
        <w:t>ГОСТ 31454-2012</w:t>
      </w:r>
      <w:r w:rsidRPr="00251532">
        <w:rPr>
          <w:rFonts w:cs="Times New Roman"/>
        </w:rPr>
        <w:t xml:space="preserve"> [</w:t>
      </w:r>
      <w:r w:rsidR="00950BDD">
        <w:rPr>
          <w:rFonts w:cs="Times New Roman"/>
        </w:rPr>
        <w:t>1</w:t>
      </w:r>
      <w:r w:rsidRPr="00251532">
        <w:rPr>
          <w:rFonts w:cs="Times New Roman"/>
        </w:rPr>
        <w:t xml:space="preserve">] – на требования закрепленных в </w:t>
      </w:r>
      <w:r>
        <w:rPr>
          <w:rFonts w:cs="Times New Roman"/>
        </w:rPr>
        <w:t>ГОСТ 31454-2012</w:t>
      </w:r>
      <w:r w:rsidRPr="00251532">
        <w:rPr>
          <w:rFonts w:cs="Times New Roman"/>
        </w:rPr>
        <w:t xml:space="preserve"> «</w:t>
      </w:r>
      <w:r>
        <w:rPr>
          <w:rFonts w:cs="Times New Roman"/>
        </w:rPr>
        <w:t>Кефир</w:t>
      </w:r>
      <w:r w:rsidRPr="00251532">
        <w:rPr>
          <w:rFonts w:cs="Times New Roman"/>
        </w:rPr>
        <w:t xml:space="preserve">» [1]. Результаты оценки представлены в таблицах </w:t>
      </w:r>
      <w:r w:rsidR="00940163">
        <w:rPr>
          <w:rFonts w:cs="Times New Roman"/>
        </w:rPr>
        <w:t>4</w:t>
      </w:r>
      <w:r w:rsidRPr="00251532">
        <w:rPr>
          <w:rFonts w:cs="Times New Roman"/>
        </w:rPr>
        <w:t xml:space="preserve">, </w:t>
      </w:r>
      <w:r w:rsidR="00940163">
        <w:rPr>
          <w:rFonts w:cs="Times New Roman"/>
        </w:rPr>
        <w:t>5</w:t>
      </w:r>
      <w:r w:rsidRPr="00251532">
        <w:rPr>
          <w:rFonts w:cs="Times New Roman"/>
        </w:rPr>
        <w:t xml:space="preserve"> и </w:t>
      </w:r>
      <w:r w:rsidR="00940163">
        <w:rPr>
          <w:rFonts w:cs="Times New Roman"/>
        </w:rPr>
        <w:t>6</w:t>
      </w:r>
      <w:r w:rsidRPr="00251532">
        <w:rPr>
          <w:rFonts w:cs="Times New Roman"/>
        </w:rPr>
        <w:t xml:space="preserve"> соответственно.</w:t>
      </w:r>
      <w:r>
        <w:rPr>
          <w:rFonts w:cs="Times New Roman"/>
        </w:rPr>
        <w:t xml:space="preserve"> </w:t>
      </w:r>
    </w:p>
    <w:p w14:paraId="68843048" w14:textId="77777777" w:rsidR="00FC3AB7" w:rsidRPr="00460375" w:rsidRDefault="00FC3AB7" w:rsidP="00FC3AB7">
      <w:pPr>
        <w:rPr>
          <w:rFonts w:cs="Times New Roman"/>
        </w:rPr>
      </w:pPr>
    </w:p>
    <w:p w14:paraId="323D35B7" w14:textId="0B6F9726" w:rsidR="00FC3AB7" w:rsidRPr="00460375" w:rsidRDefault="00FC3AB7" w:rsidP="00FC3AB7">
      <w:pPr>
        <w:rPr>
          <w:rFonts w:cs="Times New Roman"/>
        </w:rPr>
      </w:pPr>
      <w:r w:rsidRPr="00460375">
        <w:rPr>
          <w:rFonts w:cs="Times New Roman"/>
        </w:rPr>
        <w:t xml:space="preserve">Таблица </w:t>
      </w:r>
      <w:r w:rsidR="00940163">
        <w:rPr>
          <w:rFonts w:cs="Times New Roman"/>
        </w:rPr>
        <w:t>4</w:t>
      </w:r>
      <w:r w:rsidRPr="00460375">
        <w:rPr>
          <w:rFonts w:cs="Times New Roman"/>
        </w:rPr>
        <w:t xml:space="preserve"> - Физико-химическая оценка продукта «</w:t>
      </w:r>
      <w:r>
        <w:rPr>
          <w:rFonts w:cs="Times New Roman"/>
        </w:rPr>
        <w:t>Кефир для питания детей дошкольного и школьного возраста, массовая доля жира 3,2%</w:t>
      </w:r>
      <w:r w:rsidRPr="00460375">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460375">
        <w:rPr>
          <w:rFonts w:cs="Times New Roman"/>
        </w:rPr>
        <w:t>»)</w:t>
      </w:r>
    </w:p>
    <w:tbl>
      <w:tblPr>
        <w:tblW w:w="9557" w:type="dxa"/>
        <w:tblInd w:w="74" w:type="dxa"/>
        <w:shd w:val="clear" w:color="auto" w:fill="FFFFFF"/>
        <w:tblCellMar>
          <w:left w:w="0" w:type="dxa"/>
          <w:right w:w="0" w:type="dxa"/>
        </w:tblCellMar>
        <w:tblLook w:val="04A0" w:firstRow="1" w:lastRow="0" w:firstColumn="1" w:lastColumn="0" w:noHBand="0" w:noVBand="1"/>
      </w:tblPr>
      <w:tblGrid>
        <w:gridCol w:w="2964"/>
        <w:gridCol w:w="1944"/>
        <w:gridCol w:w="1406"/>
        <w:gridCol w:w="1397"/>
        <w:gridCol w:w="1846"/>
      </w:tblGrid>
      <w:tr w:rsidR="00FC3AB7" w:rsidRPr="00251532" w14:paraId="42F0C1DE" w14:textId="77777777" w:rsidTr="00875176">
        <w:trPr>
          <w:trHeight w:val="410"/>
        </w:trPr>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142751C"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Наименование показателя</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D93A5E4"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Норма</w:t>
            </w:r>
          </w:p>
        </w:tc>
        <w:tc>
          <w:tcPr>
            <w:tcW w:w="1397" w:type="dxa"/>
            <w:tcBorders>
              <w:top w:val="single" w:sz="6" w:space="0" w:color="000000"/>
              <w:left w:val="single" w:sz="6" w:space="0" w:color="000000"/>
              <w:bottom w:val="single" w:sz="6" w:space="0" w:color="000000"/>
              <w:right w:val="single" w:sz="6" w:space="0" w:color="000000"/>
            </w:tcBorders>
          </w:tcPr>
          <w:p w14:paraId="444FD2E7"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Фактически</w:t>
            </w:r>
          </w:p>
        </w:tc>
        <w:tc>
          <w:tcPr>
            <w:tcW w:w="1846" w:type="dxa"/>
            <w:tcBorders>
              <w:top w:val="single" w:sz="6" w:space="0" w:color="000000"/>
              <w:left w:val="single" w:sz="6" w:space="0" w:color="000000"/>
              <w:bottom w:val="single" w:sz="6" w:space="0" w:color="000000"/>
              <w:right w:val="single" w:sz="6" w:space="0" w:color="000000"/>
            </w:tcBorders>
          </w:tcPr>
          <w:p w14:paraId="455AAECD"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Соответствие</w:t>
            </w:r>
          </w:p>
        </w:tc>
      </w:tr>
      <w:tr w:rsidR="00FC3AB7" w:rsidRPr="00251532" w14:paraId="50B1EAA5"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94A41DC"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жира, %</w:t>
            </w:r>
          </w:p>
        </w:tc>
        <w:tc>
          <w:tcPr>
            <w:tcW w:w="19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CD5117"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Менее 0,5 (обезжиренные)</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FACB3B9"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0,5 до </w:t>
            </w:r>
            <w:r>
              <w:rPr>
                <w:rFonts w:eastAsia="Times New Roman" w:cs="Times New Roman"/>
                <w:sz w:val="24"/>
                <w:szCs w:val="24"/>
              </w:rPr>
              <w:t xml:space="preserve">8,9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1F77AE47"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3,2</w:t>
            </w:r>
          </w:p>
        </w:tc>
        <w:tc>
          <w:tcPr>
            <w:tcW w:w="1846" w:type="dxa"/>
            <w:tcBorders>
              <w:top w:val="single" w:sz="6" w:space="0" w:color="000000"/>
              <w:left w:val="single" w:sz="6" w:space="0" w:color="000000"/>
              <w:bottom w:val="single" w:sz="6" w:space="0" w:color="000000"/>
              <w:right w:val="single" w:sz="6" w:space="0" w:color="000000"/>
            </w:tcBorders>
          </w:tcPr>
          <w:p w14:paraId="4D65AD30"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6EE6A5C8"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4839E79"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белка, %, не менее</w:t>
            </w: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58635C53"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3,0</w:t>
            </w:r>
          </w:p>
        </w:tc>
        <w:tc>
          <w:tcPr>
            <w:tcW w:w="1397" w:type="dxa"/>
            <w:tcBorders>
              <w:top w:val="single" w:sz="6" w:space="0" w:color="000000"/>
              <w:left w:val="single" w:sz="6" w:space="0" w:color="000000"/>
              <w:bottom w:val="nil"/>
              <w:right w:val="single" w:sz="6" w:space="0" w:color="000000"/>
            </w:tcBorders>
            <w:vAlign w:val="center"/>
          </w:tcPr>
          <w:p w14:paraId="76D9CA38"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2,9</w:t>
            </w:r>
          </w:p>
        </w:tc>
        <w:tc>
          <w:tcPr>
            <w:tcW w:w="1846" w:type="dxa"/>
            <w:tcBorders>
              <w:top w:val="single" w:sz="6" w:space="0" w:color="000000"/>
              <w:left w:val="single" w:sz="6" w:space="0" w:color="000000"/>
              <w:bottom w:val="nil"/>
              <w:right w:val="single" w:sz="6" w:space="0" w:color="000000"/>
            </w:tcBorders>
          </w:tcPr>
          <w:p w14:paraId="1C2FC008" w14:textId="77777777" w:rsidR="00FC3AB7" w:rsidRPr="00251532" w:rsidRDefault="00FC3AB7" w:rsidP="00875176">
            <w:pPr>
              <w:spacing w:line="240" w:lineRule="auto"/>
              <w:ind w:firstLine="0"/>
              <w:jc w:val="left"/>
              <w:rPr>
                <w:rFonts w:eastAsia="Times New Roman" w:cs="Times New Roman"/>
                <w:sz w:val="24"/>
                <w:szCs w:val="24"/>
              </w:rPr>
            </w:pPr>
            <w:r>
              <w:rPr>
                <w:rFonts w:eastAsia="Times New Roman" w:cs="Times New Roman"/>
                <w:sz w:val="24"/>
                <w:szCs w:val="24"/>
              </w:rPr>
              <w:t xml:space="preserve">Не </w:t>
            </w:r>
            <w:r w:rsidRPr="00251532">
              <w:rPr>
                <w:rFonts w:eastAsia="Times New Roman" w:cs="Times New Roman"/>
                <w:sz w:val="24"/>
                <w:szCs w:val="24"/>
              </w:rPr>
              <w:t>соответствует</w:t>
            </w:r>
          </w:p>
        </w:tc>
      </w:tr>
      <w:tr w:rsidR="00FC3AB7" w:rsidRPr="00251532" w14:paraId="27167EE3"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2172D04F"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CAE3AD8" w14:textId="77777777" w:rsidR="00FC3AB7" w:rsidRPr="00251532" w:rsidRDefault="00FC3AB7" w:rsidP="00875176">
            <w:pPr>
              <w:spacing w:line="240" w:lineRule="auto"/>
              <w:ind w:firstLine="0"/>
              <w:jc w:val="left"/>
              <w:rPr>
                <w:rFonts w:eastAsia="Times New Roman" w:cs="Times New Roman"/>
                <w:sz w:val="24"/>
                <w:szCs w:val="24"/>
              </w:rPr>
            </w:pPr>
          </w:p>
        </w:tc>
        <w:tc>
          <w:tcPr>
            <w:tcW w:w="1397" w:type="dxa"/>
            <w:tcBorders>
              <w:top w:val="single" w:sz="6" w:space="0" w:color="000000"/>
              <w:left w:val="single" w:sz="6" w:space="0" w:color="000000"/>
              <w:bottom w:val="nil"/>
              <w:right w:val="single" w:sz="6" w:space="0" w:color="000000"/>
            </w:tcBorders>
            <w:vAlign w:val="center"/>
          </w:tcPr>
          <w:p w14:paraId="531449A2" w14:textId="77777777" w:rsidR="00FC3AB7" w:rsidRPr="00251532" w:rsidRDefault="00FC3AB7" w:rsidP="00875176">
            <w:pPr>
              <w:spacing w:line="240" w:lineRule="auto"/>
              <w:ind w:firstLine="0"/>
              <w:jc w:val="center"/>
              <w:rPr>
                <w:rFonts w:eastAsia="Times New Roman" w:cs="Times New Roman"/>
                <w:sz w:val="24"/>
                <w:szCs w:val="24"/>
              </w:rPr>
            </w:pPr>
          </w:p>
        </w:tc>
        <w:tc>
          <w:tcPr>
            <w:tcW w:w="1846" w:type="dxa"/>
            <w:tcBorders>
              <w:top w:val="single" w:sz="6" w:space="0" w:color="000000"/>
              <w:left w:val="single" w:sz="6" w:space="0" w:color="000000"/>
              <w:bottom w:val="nil"/>
              <w:right w:val="single" w:sz="6" w:space="0" w:color="000000"/>
            </w:tcBorders>
          </w:tcPr>
          <w:p w14:paraId="4C59AB89" w14:textId="77777777" w:rsidR="00FC3AB7" w:rsidRPr="00251532" w:rsidRDefault="00FC3AB7" w:rsidP="00875176">
            <w:pPr>
              <w:spacing w:line="240" w:lineRule="auto"/>
              <w:ind w:firstLine="0"/>
              <w:jc w:val="left"/>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187B9295" w14:textId="77777777" w:rsidTr="00875176">
        <w:tc>
          <w:tcPr>
            <w:tcW w:w="296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250E9552" w14:textId="77777777" w:rsidR="00FC3AB7" w:rsidRPr="00251532" w:rsidRDefault="00FC3AB7" w:rsidP="00875176">
            <w:pPr>
              <w:spacing w:line="240" w:lineRule="auto"/>
              <w:ind w:firstLine="0"/>
              <w:jc w:val="left"/>
              <w:textAlignment w:val="baseline"/>
              <w:rPr>
                <w:rFonts w:eastAsia="Times New Roman" w:cs="Times New Roman"/>
                <w:sz w:val="24"/>
                <w:szCs w:val="24"/>
              </w:rPr>
            </w:pPr>
            <w:r>
              <w:rPr>
                <w:rFonts w:eastAsia="Times New Roman" w:cs="Times New Roman"/>
                <w:sz w:val="24"/>
                <w:szCs w:val="24"/>
              </w:rPr>
              <w:t xml:space="preserve">Температура продукта при выпуске с предприятия, </w:t>
            </w:r>
            <w:r w:rsidRPr="00251532">
              <w:rPr>
                <w:rFonts w:eastAsia="Times New Roman" w:cs="Times New Roman"/>
                <w:sz w:val="24"/>
                <w:szCs w:val="24"/>
              </w:rPr>
              <w:t>°</w:t>
            </w:r>
            <w:r>
              <w:rPr>
                <w:rFonts w:eastAsia="Times New Roman" w:cs="Times New Roman"/>
                <w:sz w:val="24"/>
                <w:szCs w:val="24"/>
              </w:rPr>
              <w:t>С</w:t>
            </w:r>
          </w:p>
        </w:tc>
        <w:tc>
          <w:tcPr>
            <w:tcW w:w="3350"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B832FE0"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397" w:type="dxa"/>
            <w:tcBorders>
              <w:top w:val="nil"/>
              <w:left w:val="single" w:sz="6" w:space="0" w:color="000000"/>
              <w:bottom w:val="nil"/>
              <w:right w:val="single" w:sz="6" w:space="0" w:color="000000"/>
            </w:tcBorders>
            <w:vAlign w:val="center"/>
          </w:tcPr>
          <w:p w14:paraId="32D069FC"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846" w:type="dxa"/>
            <w:tcBorders>
              <w:top w:val="nil"/>
              <w:left w:val="single" w:sz="6" w:space="0" w:color="000000"/>
              <w:bottom w:val="nil"/>
              <w:right w:val="single" w:sz="6" w:space="0" w:color="000000"/>
            </w:tcBorders>
          </w:tcPr>
          <w:p w14:paraId="007EB893"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0D5A6BD4" w14:textId="77777777" w:rsidTr="00875176">
        <w:tc>
          <w:tcPr>
            <w:tcW w:w="296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7B313ED"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C10607A"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397" w:type="dxa"/>
            <w:tcBorders>
              <w:top w:val="nil"/>
              <w:left w:val="single" w:sz="6" w:space="0" w:color="000000"/>
              <w:bottom w:val="single" w:sz="6" w:space="0" w:color="000000"/>
              <w:right w:val="single" w:sz="6" w:space="0" w:color="000000"/>
            </w:tcBorders>
            <w:vAlign w:val="center"/>
          </w:tcPr>
          <w:p w14:paraId="6B51DD5E"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846" w:type="dxa"/>
            <w:tcBorders>
              <w:top w:val="nil"/>
              <w:left w:val="single" w:sz="6" w:space="0" w:color="000000"/>
              <w:bottom w:val="single" w:sz="6" w:space="0" w:color="000000"/>
              <w:right w:val="single" w:sz="6" w:space="0" w:color="000000"/>
            </w:tcBorders>
          </w:tcPr>
          <w:p w14:paraId="3EA65011"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6D2A9B81"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0E75AB6"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Кислотность, °Т</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68FE8E3"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w:t>
            </w:r>
            <w:r>
              <w:rPr>
                <w:rFonts w:eastAsia="Times New Roman" w:cs="Times New Roman"/>
                <w:sz w:val="24"/>
                <w:szCs w:val="24"/>
              </w:rPr>
              <w:t>8</w:t>
            </w:r>
            <w:r w:rsidRPr="00251532">
              <w:rPr>
                <w:rFonts w:eastAsia="Times New Roman" w:cs="Times New Roman"/>
                <w:sz w:val="24"/>
                <w:szCs w:val="24"/>
              </w:rPr>
              <w:t>5 до 1</w:t>
            </w:r>
            <w:r>
              <w:rPr>
                <w:rFonts w:eastAsia="Times New Roman" w:cs="Times New Roman"/>
                <w:sz w:val="24"/>
                <w:szCs w:val="24"/>
              </w:rPr>
              <w:t>3</w:t>
            </w:r>
            <w:r w:rsidRPr="00251532">
              <w:rPr>
                <w:rFonts w:eastAsia="Times New Roman" w:cs="Times New Roman"/>
                <w:sz w:val="24"/>
                <w:szCs w:val="24"/>
              </w:rPr>
              <w:t xml:space="preserve">0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79E60E19" w14:textId="137D4D99" w:rsidR="00FC3AB7" w:rsidRPr="00251532" w:rsidRDefault="00D65429"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101</w:t>
            </w:r>
          </w:p>
        </w:tc>
        <w:tc>
          <w:tcPr>
            <w:tcW w:w="1846" w:type="dxa"/>
            <w:tcBorders>
              <w:top w:val="single" w:sz="6" w:space="0" w:color="000000"/>
              <w:left w:val="single" w:sz="6" w:space="0" w:color="000000"/>
              <w:bottom w:val="single" w:sz="6" w:space="0" w:color="000000"/>
              <w:right w:val="single" w:sz="6" w:space="0" w:color="000000"/>
            </w:tcBorders>
          </w:tcPr>
          <w:p w14:paraId="09B7D9C9"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1EDB18F5"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69C9981" w14:textId="77777777" w:rsidR="00FC3AB7" w:rsidRPr="00460375"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Фосфатаза</w:t>
            </w:r>
            <w:r>
              <w:rPr>
                <w:rFonts w:eastAsia="Times New Roman" w:cs="Times New Roman"/>
                <w:sz w:val="24"/>
                <w:szCs w:val="24"/>
                <w:lang w:val="en-GB"/>
              </w:rPr>
              <w:t>/</w:t>
            </w:r>
            <w:proofErr w:type="spellStart"/>
            <w:r>
              <w:rPr>
                <w:rFonts w:eastAsia="Times New Roman" w:cs="Times New Roman"/>
                <w:sz w:val="24"/>
                <w:szCs w:val="24"/>
              </w:rPr>
              <w:t>пероксидаза</w:t>
            </w:r>
            <w:proofErr w:type="spellEnd"/>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0B9A43C"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Отсутствие</w:t>
            </w:r>
          </w:p>
        </w:tc>
        <w:tc>
          <w:tcPr>
            <w:tcW w:w="1397" w:type="dxa"/>
            <w:tcBorders>
              <w:top w:val="single" w:sz="6" w:space="0" w:color="000000"/>
              <w:left w:val="single" w:sz="6" w:space="0" w:color="000000"/>
              <w:bottom w:val="single" w:sz="6" w:space="0" w:color="000000"/>
              <w:right w:val="single" w:sz="6" w:space="0" w:color="000000"/>
            </w:tcBorders>
            <w:vAlign w:val="center"/>
          </w:tcPr>
          <w:p w14:paraId="3CDE5861"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отсутствует</w:t>
            </w:r>
          </w:p>
        </w:tc>
        <w:tc>
          <w:tcPr>
            <w:tcW w:w="1846" w:type="dxa"/>
            <w:tcBorders>
              <w:top w:val="single" w:sz="6" w:space="0" w:color="000000"/>
              <w:left w:val="single" w:sz="6" w:space="0" w:color="000000"/>
              <w:bottom w:val="single" w:sz="6" w:space="0" w:color="000000"/>
              <w:right w:val="single" w:sz="6" w:space="0" w:color="000000"/>
            </w:tcBorders>
          </w:tcPr>
          <w:p w14:paraId="38F15F20"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bl>
    <w:p w14:paraId="565929AC" w14:textId="77777777" w:rsidR="00FC3AB7" w:rsidRDefault="00FC3AB7" w:rsidP="00FC3AB7">
      <w:pPr>
        <w:ind w:firstLine="709"/>
        <w:rPr>
          <w:rFonts w:cs="Times New Roman"/>
        </w:rPr>
      </w:pPr>
    </w:p>
    <w:p w14:paraId="6B7223F3" w14:textId="77777777" w:rsidR="00FC3AB7" w:rsidRPr="00460375"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массовая доля жира 3,2%</w:t>
      </w:r>
      <w:r w:rsidRPr="00251532">
        <w:rPr>
          <w:rFonts w:cs="Times New Roman"/>
        </w:rPr>
        <w:t xml:space="preserve">» (производитель: </w:t>
      </w:r>
      <w:r>
        <w:rPr>
          <w:rFonts w:cs="Times New Roman"/>
        </w:rPr>
        <w:t xml:space="preserve">ООО </w:t>
      </w:r>
      <w:r w:rsidRPr="00251532">
        <w:rPr>
          <w:rFonts w:cs="Times New Roman"/>
        </w:rPr>
        <w:t>«</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xml:space="preserve">») </w:t>
      </w:r>
      <w:r>
        <w:rPr>
          <w:rFonts w:cs="Times New Roman"/>
        </w:rPr>
        <w:t xml:space="preserve">не </w:t>
      </w:r>
      <w:r w:rsidRPr="00251532">
        <w:rPr>
          <w:rFonts w:cs="Times New Roman"/>
        </w:rPr>
        <w:t xml:space="preserve">соответствует стандарту по </w:t>
      </w:r>
      <w:r>
        <w:rPr>
          <w:rFonts w:cs="Times New Roman"/>
        </w:rPr>
        <w:t xml:space="preserve">массовой доле белка, но если изучить ТУ, то можно узнать, что данный документ базируется на ГОСТ 32925-2014 «Кефир для детского питания», там норма массовой доли белка, %, не менее 2,9, так что можно считать, что товар соответствует </w:t>
      </w:r>
      <w:r w:rsidRPr="00251532">
        <w:rPr>
          <w:rFonts w:cs="Times New Roman"/>
        </w:rPr>
        <w:t>стандарту по всем физико-химическим показателям и допускается до реализации в розничной торговле</w:t>
      </w:r>
      <w:proofErr w:type="gramStart"/>
      <w:r w:rsidRPr="00251532">
        <w:rPr>
          <w:rFonts w:cs="Times New Roman"/>
        </w:rPr>
        <w:t>.</w:t>
      </w:r>
      <w:r>
        <w:rPr>
          <w:rFonts w:cs="Times New Roman"/>
        </w:rPr>
        <w:t xml:space="preserve"> </w:t>
      </w:r>
      <w:r w:rsidRPr="00251532">
        <w:rPr>
          <w:rFonts w:cs="Times New Roman"/>
        </w:rPr>
        <w:t>.</w:t>
      </w:r>
      <w:proofErr w:type="gramEnd"/>
    </w:p>
    <w:p w14:paraId="14DA1379" w14:textId="30C8E83F" w:rsidR="00FC3AB7" w:rsidRPr="00460375" w:rsidRDefault="00FC3AB7" w:rsidP="00FC3AB7">
      <w:pPr>
        <w:rPr>
          <w:rFonts w:cs="Times New Roman"/>
        </w:rPr>
      </w:pPr>
      <w:r w:rsidRPr="00460375">
        <w:rPr>
          <w:rFonts w:cs="Times New Roman"/>
        </w:rPr>
        <w:lastRenderedPageBreak/>
        <w:t xml:space="preserve">Таблица </w:t>
      </w:r>
      <w:r w:rsidR="00940163">
        <w:rPr>
          <w:rFonts w:cs="Times New Roman"/>
        </w:rPr>
        <w:t>5</w:t>
      </w:r>
      <w:r w:rsidRPr="00460375">
        <w:rPr>
          <w:rFonts w:cs="Times New Roman"/>
        </w:rPr>
        <w:t xml:space="preserve"> - Физико-химическая оценка продукта </w:t>
      </w:r>
      <w:r w:rsidRPr="00251532">
        <w:rPr>
          <w:rFonts w:cs="Times New Roman"/>
        </w:rPr>
        <w:t>«</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p>
    <w:tbl>
      <w:tblPr>
        <w:tblW w:w="9557" w:type="dxa"/>
        <w:tblInd w:w="74" w:type="dxa"/>
        <w:shd w:val="clear" w:color="auto" w:fill="FFFFFF"/>
        <w:tblCellMar>
          <w:left w:w="0" w:type="dxa"/>
          <w:right w:w="0" w:type="dxa"/>
        </w:tblCellMar>
        <w:tblLook w:val="04A0" w:firstRow="1" w:lastRow="0" w:firstColumn="1" w:lastColumn="0" w:noHBand="0" w:noVBand="1"/>
      </w:tblPr>
      <w:tblGrid>
        <w:gridCol w:w="2964"/>
        <w:gridCol w:w="1944"/>
        <w:gridCol w:w="1406"/>
        <w:gridCol w:w="1397"/>
        <w:gridCol w:w="1846"/>
      </w:tblGrid>
      <w:tr w:rsidR="00FC3AB7" w:rsidRPr="00251532" w14:paraId="75CA685E" w14:textId="77777777" w:rsidTr="00875176">
        <w:trPr>
          <w:trHeight w:val="410"/>
        </w:trPr>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D29B58B"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Наименование показателя</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4264BE6"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Норма</w:t>
            </w:r>
          </w:p>
        </w:tc>
        <w:tc>
          <w:tcPr>
            <w:tcW w:w="1397" w:type="dxa"/>
            <w:tcBorders>
              <w:top w:val="single" w:sz="6" w:space="0" w:color="000000"/>
              <w:left w:val="single" w:sz="6" w:space="0" w:color="000000"/>
              <w:bottom w:val="single" w:sz="6" w:space="0" w:color="000000"/>
              <w:right w:val="single" w:sz="6" w:space="0" w:color="000000"/>
            </w:tcBorders>
          </w:tcPr>
          <w:p w14:paraId="1C3A6516"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Фактически</w:t>
            </w:r>
          </w:p>
        </w:tc>
        <w:tc>
          <w:tcPr>
            <w:tcW w:w="1846" w:type="dxa"/>
            <w:tcBorders>
              <w:top w:val="single" w:sz="6" w:space="0" w:color="000000"/>
              <w:left w:val="single" w:sz="6" w:space="0" w:color="000000"/>
              <w:bottom w:val="single" w:sz="6" w:space="0" w:color="000000"/>
              <w:right w:val="single" w:sz="6" w:space="0" w:color="000000"/>
            </w:tcBorders>
          </w:tcPr>
          <w:p w14:paraId="0744CF1E"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Соответствие</w:t>
            </w:r>
          </w:p>
        </w:tc>
      </w:tr>
      <w:tr w:rsidR="00FC3AB7" w:rsidRPr="00251532" w14:paraId="03E75DC9"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112E05F"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жира, %</w:t>
            </w:r>
          </w:p>
        </w:tc>
        <w:tc>
          <w:tcPr>
            <w:tcW w:w="19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C369106"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Менее 0,5 (обезжиренные)</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4667E67"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0,5 до </w:t>
            </w:r>
            <w:r>
              <w:rPr>
                <w:rFonts w:eastAsia="Times New Roman" w:cs="Times New Roman"/>
                <w:sz w:val="24"/>
                <w:szCs w:val="24"/>
              </w:rPr>
              <w:t xml:space="preserve">8,9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7B0C0C8E"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3,2</w:t>
            </w:r>
          </w:p>
        </w:tc>
        <w:tc>
          <w:tcPr>
            <w:tcW w:w="1846" w:type="dxa"/>
            <w:tcBorders>
              <w:top w:val="single" w:sz="6" w:space="0" w:color="000000"/>
              <w:left w:val="single" w:sz="6" w:space="0" w:color="000000"/>
              <w:bottom w:val="single" w:sz="6" w:space="0" w:color="000000"/>
              <w:right w:val="single" w:sz="6" w:space="0" w:color="000000"/>
            </w:tcBorders>
          </w:tcPr>
          <w:p w14:paraId="184AAD4F"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603B0066"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E059054"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белка, %, не менее</w:t>
            </w: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167EDC15"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3,0</w:t>
            </w:r>
          </w:p>
        </w:tc>
        <w:tc>
          <w:tcPr>
            <w:tcW w:w="1397" w:type="dxa"/>
            <w:tcBorders>
              <w:top w:val="single" w:sz="6" w:space="0" w:color="000000"/>
              <w:left w:val="single" w:sz="6" w:space="0" w:color="000000"/>
              <w:bottom w:val="nil"/>
              <w:right w:val="single" w:sz="6" w:space="0" w:color="000000"/>
            </w:tcBorders>
            <w:vAlign w:val="center"/>
          </w:tcPr>
          <w:p w14:paraId="1BCDC4E2"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3,0</w:t>
            </w:r>
          </w:p>
        </w:tc>
        <w:tc>
          <w:tcPr>
            <w:tcW w:w="1846" w:type="dxa"/>
            <w:tcBorders>
              <w:top w:val="single" w:sz="6" w:space="0" w:color="000000"/>
              <w:left w:val="single" w:sz="6" w:space="0" w:color="000000"/>
              <w:bottom w:val="nil"/>
              <w:right w:val="single" w:sz="6" w:space="0" w:color="000000"/>
            </w:tcBorders>
          </w:tcPr>
          <w:p w14:paraId="4006CEDE" w14:textId="77777777" w:rsidR="00FC3AB7" w:rsidRPr="00251532" w:rsidRDefault="00FC3AB7" w:rsidP="00875176">
            <w:pPr>
              <w:spacing w:line="240" w:lineRule="auto"/>
              <w:ind w:firstLine="0"/>
              <w:jc w:val="left"/>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20F5A6DB"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528B3C85"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429D90A2" w14:textId="77777777" w:rsidR="00FC3AB7" w:rsidRPr="00251532" w:rsidRDefault="00FC3AB7" w:rsidP="00875176">
            <w:pPr>
              <w:spacing w:line="240" w:lineRule="auto"/>
              <w:ind w:firstLine="0"/>
              <w:jc w:val="left"/>
              <w:rPr>
                <w:rFonts w:eastAsia="Times New Roman" w:cs="Times New Roman"/>
                <w:sz w:val="24"/>
                <w:szCs w:val="24"/>
              </w:rPr>
            </w:pPr>
          </w:p>
        </w:tc>
        <w:tc>
          <w:tcPr>
            <w:tcW w:w="1397" w:type="dxa"/>
            <w:tcBorders>
              <w:top w:val="single" w:sz="6" w:space="0" w:color="000000"/>
              <w:left w:val="single" w:sz="6" w:space="0" w:color="000000"/>
              <w:bottom w:val="nil"/>
              <w:right w:val="single" w:sz="6" w:space="0" w:color="000000"/>
            </w:tcBorders>
            <w:vAlign w:val="center"/>
          </w:tcPr>
          <w:p w14:paraId="31C27A48" w14:textId="77777777" w:rsidR="00FC3AB7" w:rsidRPr="00251532" w:rsidRDefault="00FC3AB7" w:rsidP="00875176">
            <w:pPr>
              <w:spacing w:line="240" w:lineRule="auto"/>
              <w:ind w:firstLine="0"/>
              <w:jc w:val="center"/>
              <w:rPr>
                <w:rFonts w:eastAsia="Times New Roman" w:cs="Times New Roman"/>
                <w:sz w:val="24"/>
                <w:szCs w:val="24"/>
              </w:rPr>
            </w:pPr>
          </w:p>
        </w:tc>
        <w:tc>
          <w:tcPr>
            <w:tcW w:w="1846" w:type="dxa"/>
            <w:tcBorders>
              <w:top w:val="single" w:sz="6" w:space="0" w:color="000000"/>
              <w:left w:val="single" w:sz="6" w:space="0" w:color="000000"/>
              <w:bottom w:val="nil"/>
              <w:right w:val="single" w:sz="6" w:space="0" w:color="000000"/>
            </w:tcBorders>
          </w:tcPr>
          <w:p w14:paraId="0CD9F76C" w14:textId="77777777" w:rsidR="00FC3AB7" w:rsidRPr="00251532" w:rsidRDefault="00FC3AB7" w:rsidP="00875176">
            <w:pPr>
              <w:spacing w:line="240" w:lineRule="auto"/>
              <w:ind w:firstLine="0"/>
              <w:jc w:val="left"/>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29008129" w14:textId="77777777" w:rsidTr="00875176">
        <w:tc>
          <w:tcPr>
            <w:tcW w:w="296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0B0ED104" w14:textId="77777777" w:rsidR="00FC3AB7" w:rsidRPr="00251532" w:rsidRDefault="00FC3AB7" w:rsidP="00875176">
            <w:pPr>
              <w:spacing w:line="240" w:lineRule="auto"/>
              <w:ind w:firstLine="0"/>
              <w:jc w:val="left"/>
              <w:textAlignment w:val="baseline"/>
              <w:rPr>
                <w:rFonts w:eastAsia="Times New Roman" w:cs="Times New Roman"/>
                <w:sz w:val="24"/>
                <w:szCs w:val="24"/>
              </w:rPr>
            </w:pPr>
            <w:r>
              <w:rPr>
                <w:rFonts w:eastAsia="Times New Roman" w:cs="Times New Roman"/>
                <w:sz w:val="24"/>
                <w:szCs w:val="24"/>
              </w:rPr>
              <w:t xml:space="preserve">Температура продукта при выпуске с предприятия, </w:t>
            </w:r>
            <w:r w:rsidRPr="00251532">
              <w:rPr>
                <w:rFonts w:eastAsia="Times New Roman" w:cs="Times New Roman"/>
                <w:sz w:val="24"/>
                <w:szCs w:val="24"/>
              </w:rPr>
              <w:t>°</w:t>
            </w:r>
            <w:r>
              <w:rPr>
                <w:rFonts w:eastAsia="Times New Roman" w:cs="Times New Roman"/>
                <w:sz w:val="24"/>
                <w:szCs w:val="24"/>
              </w:rPr>
              <w:t>С</w:t>
            </w:r>
          </w:p>
        </w:tc>
        <w:tc>
          <w:tcPr>
            <w:tcW w:w="3350"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5275356F"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397" w:type="dxa"/>
            <w:tcBorders>
              <w:top w:val="nil"/>
              <w:left w:val="single" w:sz="6" w:space="0" w:color="000000"/>
              <w:bottom w:val="nil"/>
              <w:right w:val="single" w:sz="6" w:space="0" w:color="000000"/>
            </w:tcBorders>
            <w:vAlign w:val="center"/>
          </w:tcPr>
          <w:p w14:paraId="758FB8E4"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846" w:type="dxa"/>
            <w:tcBorders>
              <w:top w:val="nil"/>
              <w:left w:val="single" w:sz="6" w:space="0" w:color="000000"/>
              <w:bottom w:val="nil"/>
              <w:right w:val="single" w:sz="6" w:space="0" w:color="000000"/>
            </w:tcBorders>
          </w:tcPr>
          <w:p w14:paraId="25B4ED4E"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3B036A24" w14:textId="77777777" w:rsidTr="00875176">
        <w:tc>
          <w:tcPr>
            <w:tcW w:w="296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1367C1BD"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E8019D9"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397" w:type="dxa"/>
            <w:tcBorders>
              <w:top w:val="nil"/>
              <w:left w:val="single" w:sz="6" w:space="0" w:color="000000"/>
              <w:bottom w:val="single" w:sz="6" w:space="0" w:color="000000"/>
              <w:right w:val="single" w:sz="6" w:space="0" w:color="000000"/>
            </w:tcBorders>
            <w:vAlign w:val="center"/>
          </w:tcPr>
          <w:p w14:paraId="636C576C"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846" w:type="dxa"/>
            <w:tcBorders>
              <w:top w:val="nil"/>
              <w:left w:val="single" w:sz="6" w:space="0" w:color="000000"/>
              <w:bottom w:val="single" w:sz="6" w:space="0" w:color="000000"/>
              <w:right w:val="single" w:sz="6" w:space="0" w:color="000000"/>
            </w:tcBorders>
          </w:tcPr>
          <w:p w14:paraId="4E62AFE9"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51721681"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D0BC185"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Кислотность, °Т</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0BC803"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w:t>
            </w:r>
            <w:r>
              <w:rPr>
                <w:rFonts w:eastAsia="Times New Roman" w:cs="Times New Roman"/>
                <w:sz w:val="24"/>
                <w:szCs w:val="24"/>
              </w:rPr>
              <w:t>8</w:t>
            </w:r>
            <w:r w:rsidRPr="00251532">
              <w:rPr>
                <w:rFonts w:eastAsia="Times New Roman" w:cs="Times New Roman"/>
                <w:sz w:val="24"/>
                <w:szCs w:val="24"/>
              </w:rPr>
              <w:t>5 до 1</w:t>
            </w:r>
            <w:r>
              <w:rPr>
                <w:rFonts w:eastAsia="Times New Roman" w:cs="Times New Roman"/>
                <w:sz w:val="24"/>
                <w:szCs w:val="24"/>
              </w:rPr>
              <w:t>3</w:t>
            </w:r>
            <w:r w:rsidRPr="00251532">
              <w:rPr>
                <w:rFonts w:eastAsia="Times New Roman" w:cs="Times New Roman"/>
                <w:sz w:val="24"/>
                <w:szCs w:val="24"/>
              </w:rPr>
              <w:t xml:space="preserve">0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3A04D383" w14:textId="78B82A88" w:rsidR="00FC3AB7" w:rsidRPr="00251532" w:rsidRDefault="00D65429"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117</w:t>
            </w:r>
          </w:p>
        </w:tc>
        <w:tc>
          <w:tcPr>
            <w:tcW w:w="1846" w:type="dxa"/>
            <w:tcBorders>
              <w:top w:val="single" w:sz="6" w:space="0" w:color="000000"/>
              <w:left w:val="single" w:sz="6" w:space="0" w:color="000000"/>
              <w:bottom w:val="single" w:sz="6" w:space="0" w:color="000000"/>
              <w:right w:val="single" w:sz="6" w:space="0" w:color="000000"/>
            </w:tcBorders>
          </w:tcPr>
          <w:p w14:paraId="663319CF"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739E734C"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D639D1" w14:textId="77777777" w:rsidR="00FC3AB7" w:rsidRPr="00460375"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Фосфатаза</w:t>
            </w:r>
            <w:r>
              <w:rPr>
                <w:rFonts w:eastAsia="Times New Roman" w:cs="Times New Roman"/>
                <w:sz w:val="24"/>
                <w:szCs w:val="24"/>
                <w:lang w:val="en-GB"/>
              </w:rPr>
              <w:t>/</w:t>
            </w:r>
            <w:proofErr w:type="spellStart"/>
            <w:r>
              <w:rPr>
                <w:rFonts w:eastAsia="Times New Roman" w:cs="Times New Roman"/>
                <w:sz w:val="24"/>
                <w:szCs w:val="24"/>
              </w:rPr>
              <w:t>пероксидаза</w:t>
            </w:r>
            <w:proofErr w:type="spellEnd"/>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574D06E"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Отсутствие</w:t>
            </w:r>
          </w:p>
        </w:tc>
        <w:tc>
          <w:tcPr>
            <w:tcW w:w="1397" w:type="dxa"/>
            <w:tcBorders>
              <w:top w:val="single" w:sz="6" w:space="0" w:color="000000"/>
              <w:left w:val="single" w:sz="6" w:space="0" w:color="000000"/>
              <w:bottom w:val="single" w:sz="6" w:space="0" w:color="000000"/>
              <w:right w:val="single" w:sz="6" w:space="0" w:color="000000"/>
            </w:tcBorders>
            <w:vAlign w:val="center"/>
          </w:tcPr>
          <w:p w14:paraId="7D6CED11"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отсутствует</w:t>
            </w:r>
          </w:p>
        </w:tc>
        <w:tc>
          <w:tcPr>
            <w:tcW w:w="1846" w:type="dxa"/>
            <w:tcBorders>
              <w:top w:val="single" w:sz="6" w:space="0" w:color="000000"/>
              <w:left w:val="single" w:sz="6" w:space="0" w:color="000000"/>
              <w:bottom w:val="single" w:sz="6" w:space="0" w:color="000000"/>
              <w:right w:val="single" w:sz="6" w:space="0" w:color="000000"/>
            </w:tcBorders>
          </w:tcPr>
          <w:p w14:paraId="56CF8E99"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bl>
    <w:p w14:paraId="20BA2425" w14:textId="77777777" w:rsidR="00FC3AB7" w:rsidRPr="00251532" w:rsidRDefault="00FC3AB7" w:rsidP="00FC3AB7">
      <w:pPr>
        <w:spacing w:line="240" w:lineRule="auto"/>
        <w:jc w:val="center"/>
        <w:rPr>
          <w:rFonts w:cs="Times New Roman"/>
          <w:b/>
        </w:rPr>
      </w:pPr>
    </w:p>
    <w:p w14:paraId="20096AE5" w14:textId="77777777" w:rsidR="00FC3AB7"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массовая доля жира 3,2%</w:t>
      </w:r>
      <w:r w:rsidRPr="00251532">
        <w:rPr>
          <w:rFonts w:cs="Times New Roman"/>
        </w:rPr>
        <w:t xml:space="preserve">» (производитель: </w:t>
      </w:r>
      <w:r>
        <w:rPr>
          <w:rFonts w:cs="Times New Roman"/>
        </w:rPr>
        <w:t xml:space="preserve">ООО </w:t>
      </w:r>
      <w:r w:rsidRPr="00251532">
        <w:rPr>
          <w:rFonts w:cs="Times New Roman"/>
        </w:rPr>
        <w:t>«</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соответствует стандарту по всем физико-химическим показателям и допускается до реализации в розничной торговле.</w:t>
      </w:r>
    </w:p>
    <w:p w14:paraId="2456A9A9" w14:textId="77777777" w:rsidR="00FC3AB7" w:rsidRDefault="00FC3AB7" w:rsidP="00FC3AB7">
      <w:pPr>
        <w:jc w:val="right"/>
        <w:rPr>
          <w:rFonts w:cs="Times New Roman"/>
        </w:rPr>
      </w:pPr>
    </w:p>
    <w:p w14:paraId="2BB78366" w14:textId="763EA98A" w:rsidR="00FC3AB7" w:rsidRPr="00460375" w:rsidRDefault="00FC3AB7" w:rsidP="00FC3AB7">
      <w:pPr>
        <w:rPr>
          <w:rFonts w:cs="Times New Roman"/>
        </w:rPr>
      </w:pPr>
      <w:r w:rsidRPr="00460375">
        <w:rPr>
          <w:rFonts w:cs="Times New Roman"/>
        </w:rPr>
        <w:t xml:space="preserve">Таблица </w:t>
      </w:r>
      <w:r w:rsidR="00940163">
        <w:rPr>
          <w:rFonts w:cs="Times New Roman"/>
        </w:rPr>
        <w:t>6</w:t>
      </w:r>
      <w:r w:rsidRPr="00460375">
        <w:rPr>
          <w:rFonts w:cs="Times New Roman"/>
        </w:rPr>
        <w:t xml:space="preserve"> - Физико-химическая оценка продукта </w:t>
      </w:r>
      <w:bookmarkStart w:id="31" w:name="_Hlk103031828"/>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p>
    <w:tbl>
      <w:tblPr>
        <w:tblW w:w="9557" w:type="dxa"/>
        <w:tblInd w:w="74" w:type="dxa"/>
        <w:shd w:val="clear" w:color="auto" w:fill="FFFFFF"/>
        <w:tblCellMar>
          <w:left w:w="0" w:type="dxa"/>
          <w:right w:w="0" w:type="dxa"/>
        </w:tblCellMar>
        <w:tblLook w:val="04A0" w:firstRow="1" w:lastRow="0" w:firstColumn="1" w:lastColumn="0" w:noHBand="0" w:noVBand="1"/>
      </w:tblPr>
      <w:tblGrid>
        <w:gridCol w:w="2964"/>
        <w:gridCol w:w="1944"/>
        <w:gridCol w:w="1406"/>
        <w:gridCol w:w="1397"/>
        <w:gridCol w:w="1846"/>
      </w:tblGrid>
      <w:tr w:rsidR="00FC3AB7" w:rsidRPr="00251532" w14:paraId="4762A713" w14:textId="77777777" w:rsidTr="00875176">
        <w:trPr>
          <w:trHeight w:val="410"/>
        </w:trPr>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bookmarkEnd w:id="31"/>
          <w:p w14:paraId="3A38B313"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Наименование показателя</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C3AC3A2"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Норма</w:t>
            </w:r>
          </w:p>
        </w:tc>
        <w:tc>
          <w:tcPr>
            <w:tcW w:w="1397" w:type="dxa"/>
            <w:tcBorders>
              <w:top w:val="single" w:sz="6" w:space="0" w:color="000000"/>
              <w:left w:val="single" w:sz="6" w:space="0" w:color="000000"/>
              <w:bottom w:val="single" w:sz="6" w:space="0" w:color="000000"/>
              <w:right w:val="single" w:sz="6" w:space="0" w:color="000000"/>
            </w:tcBorders>
          </w:tcPr>
          <w:p w14:paraId="656FEE9F"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Фактически</w:t>
            </w:r>
          </w:p>
        </w:tc>
        <w:tc>
          <w:tcPr>
            <w:tcW w:w="1846" w:type="dxa"/>
            <w:tcBorders>
              <w:top w:val="single" w:sz="6" w:space="0" w:color="000000"/>
              <w:left w:val="single" w:sz="6" w:space="0" w:color="000000"/>
              <w:bottom w:val="single" w:sz="6" w:space="0" w:color="000000"/>
              <w:right w:val="single" w:sz="6" w:space="0" w:color="000000"/>
            </w:tcBorders>
          </w:tcPr>
          <w:p w14:paraId="122242A0"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Соответствие</w:t>
            </w:r>
          </w:p>
        </w:tc>
      </w:tr>
      <w:tr w:rsidR="00FC3AB7" w:rsidRPr="00251532" w14:paraId="3A134534"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EB07186"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жира, %</w:t>
            </w:r>
          </w:p>
        </w:tc>
        <w:tc>
          <w:tcPr>
            <w:tcW w:w="194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1FFF18E"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Менее 0,5 (обезжиренные)</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E2A031"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0,5 до </w:t>
            </w:r>
            <w:r>
              <w:rPr>
                <w:rFonts w:eastAsia="Times New Roman" w:cs="Times New Roman"/>
                <w:sz w:val="24"/>
                <w:szCs w:val="24"/>
              </w:rPr>
              <w:t xml:space="preserve">8,9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1B2835D8"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3,2</w:t>
            </w:r>
          </w:p>
        </w:tc>
        <w:tc>
          <w:tcPr>
            <w:tcW w:w="1846" w:type="dxa"/>
            <w:tcBorders>
              <w:top w:val="single" w:sz="6" w:space="0" w:color="000000"/>
              <w:left w:val="single" w:sz="6" w:space="0" w:color="000000"/>
              <w:bottom w:val="single" w:sz="6" w:space="0" w:color="000000"/>
              <w:right w:val="single" w:sz="6" w:space="0" w:color="000000"/>
            </w:tcBorders>
          </w:tcPr>
          <w:p w14:paraId="70A6623A"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60FA9020"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052B8BB"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Массовая доля белка, %, не менее</w:t>
            </w: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vAlign w:val="center"/>
            <w:hideMark/>
          </w:tcPr>
          <w:p w14:paraId="5085936F"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3,0</w:t>
            </w:r>
          </w:p>
        </w:tc>
        <w:tc>
          <w:tcPr>
            <w:tcW w:w="1397" w:type="dxa"/>
            <w:tcBorders>
              <w:top w:val="single" w:sz="6" w:space="0" w:color="000000"/>
              <w:left w:val="single" w:sz="6" w:space="0" w:color="000000"/>
              <w:bottom w:val="nil"/>
              <w:right w:val="single" w:sz="6" w:space="0" w:color="000000"/>
            </w:tcBorders>
            <w:vAlign w:val="center"/>
          </w:tcPr>
          <w:p w14:paraId="2F75D753" w14:textId="77777777" w:rsidR="00FC3AB7" w:rsidRPr="00251532" w:rsidRDefault="00FC3AB7" w:rsidP="00875176">
            <w:pPr>
              <w:spacing w:line="240" w:lineRule="auto"/>
              <w:ind w:firstLine="0"/>
              <w:jc w:val="center"/>
              <w:rPr>
                <w:rFonts w:eastAsia="Times New Roman" w:cs="Times New Roman"/>
                <w:sz w:val="24"/>
                <w:szCs w:val="24"/>
              </w:rPr>
            </w:pPr>
            <w:r>
              <w:rPr>
                <w:rFonts w:eastAsia="Times New Roman" w:cs="Times New Roman"/>
                <w:sz w:val="24"/>
                <w:szCs w:val="24"/>
              </w:rPr>
              <w:t>3,0</w:t>
            </w:r>
          </w:p>
        </w:tc>
        <w:tc>
          <w:tcPr>
            <w:tcW w:w="1846" w:type="dxa"/>
            <w:tcBorders>
              <w:top w:val="single" w:sz="6" w:space="0" w:color="000000"/>
              <w:left w:val="single" w:sz="6" w:space="0" w:color="000000"/>
              <w:bottom w:val="nil"/>
              <w:right w:val="single" w:sz="6" w:space="0" w:color="000000"/>
            </w:tcBorders>
          </w:tcPr>
          <w:p w14:paraId="56D2685D" w14:textId="77777777" w:rsidR="00FC3AB7" w:rsidRPr="00251532" w:rsidRDefault="00FC3AB7" w:rsidP="00875176">
            <w:pPr>
              <w:spacing w:line="240" w:lineRule="auto"/>
              <w:ind w:firstLine="0"/>
              <w:jc w:val="left"/>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1B090C01" w14:textId="77777777" w:rsidTr="00875176">
        <w:tc>
          <w:tcPr>
            <w:tcW w:w="296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0777FB63"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20F3BDB0" w14:textId="77777777" w:rsidR="00FC3AB7" w:rsidRPr="00251532" w:rsidRDefault="00FC3AB7" w:rsidP="00875176">
            <w:pPr>
              <w:spacing w:line="240" w:lineRule="auto"/>
              <w:ind w:firstLine="0"/>
              <w:jc w:val="left"/>
              <w:rPr>
                <w:rFonts w:eastAsia="Times New Roman" w:cs="Times New Roman"/>
                <w:sz w:val="24"/>
                <w:szCs w:val="24"/>
              </w:rPr>
            </w:pPr>
          </w:p>
        </w:tc>
        <w:tc>
          <w:tcPr>
            <w:tcW w:w="1397" w:type="dxa"/>
            <w:tcBorders>
              <w:top w:val="single" w:sz="6" w:space="0" w:color="000000"/>
              <w:left w:val="single" w:sz="6" w:space="0" w:color="000000"/>
              <w:bottom w:val="nil"/>
              <w:right w:val="single" w:sz="6" w:space="0" w:color="000000"/>
            </w:tcBorders>
            <w:vAlign w:val="center"/>
          </w:tcPr>
          <w:p w14:paraId="41C0CFAC" w14:textId="77777777" w:rsidR="00FC3AB7" w:rsidRPr="00251532" w:rsidRDefault="00FC3AB7" w:rsidP="00875176">
            <w:pPr>
              <w:spacing w:line="240" w:lineRule="auto"/>
              <w:ind w:firstLine="0"/>
              <w:jc w:val="center"/>
              <w:rPr>
                <w:rFonts w:eastAsia="Times New Roman" w:cs="Times New Roman"/>
                <w:sz w:val="24"/>
                <w:szCs w:val="24"/>
              </w:rPr>
            </w:pPr>
          </w:p>
        </w:tc>
        <w:tc>
          <w:tcPr>
            <w:tcW w:w="1846" w:type="dxa"/>
            <w:tcBorders>
              <w:top w:val="single" w:sz="6" w:space="0" w:color="000000"/>
              <w:left w:val="single" w:sz="6" w:space="0" w:color="000000"/>
              <w:bottom w:val="nil"/>
              <w:right w:val="single" w:sz="6" w:space="0" w:color="000000"/>
            </w:tcBorders>
          </w:tcPr>
          <w:p w14:paraId="1CEBBEF2" w14:textId="77777777" w:rsidR="00FC3AB7" w:rsidRPr="00251532" w:rsidRDefault="00FC3AB7" w:rsidP="00875176">
            <w:pPr>
              <w:spacing w:line="240" w:lineRule="auto"/>
              <w:ind w:firstLine="0"/>
              <w:jc w:val="left"/>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42A0F17D" w14:textId="77777777" w:rsidTr="00875176">
        <w:tc>
          <w:tcPr>
            <w:tcW w:w="296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451E3DC8" w14:textId="77777777" w:rsidR="00FC3AB7" w:rsidRPr="00251532" w:rsidRDefault="00FC3AB7" w:rsidP="00875176">
            <w:pPr>
              <w:spacing w:line="240" w:lineRule="auto"/>
              <w:ind w:firstLine="0"/>
              <w:jc w:val="left"/>
              <w:textAlignment w:val="baseline"/>
              <w:rPr>
                <w:rFonts w:eastAsia="Times New Roman" w:cs="Times New Roman"/>
                <w:sz w:val="24"/>
                <w:szCs w:val="24"/>
              </w:rPr>
            </w:pPr>
            <w:r>
              <w:rPr>
                <w:rFonts w:eastAsia="Times New Roman" w:cs="Times New Roman"/>
                <w:sz w:val="24"/>
                <w:szCs w:val="24"/>
              </w:rPr>
              <w:t xml:space="preserve">Температура продукта при выпуске с предприятия, </w:t>
            </w:r>
            <w:r w:rsidRPr="00251532">
              <w:rPr>
                <w:rFonts w:eastAsia="Times New Roman" w:cs="Times New Roman"/>
                <w:sz w:val="24"/>
                <w:szCs w:val="24"/>
              </w:rPr>
              <w:t>°</w:t>
            </w:r>
            <w:r>
              <w:rPr>
                <w:rFonts w:eastAsia="Times New Roman" w:cs="Times New Roman"/>
                <w:sz w:val="24"/>
                <w:szCs w:val="24"/>
              </w:rPr>
              <w:t>С</w:t>
            </w:r>
          </w:p>
        </w:tc>
        <w:tc>
          <w:tcPr>
            <w:tcW w:w="3350"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434FD12"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397" w:type="dxa"/>
            <w:tcBorders>
              <w:top w:val="nil"/>
              <w:left w:val="single" w:sz="6" w:space="0" w:color="000000"/>
              <w:bottom w:val="nil"/>
              <w:right w:val="single" w:sz="6" w:space="0" w:color="000000"/>
            </w:tcBorders>
            <w:vAlign w:val="center"/>
          </w:tcPr>
          <w:p w14:paraId="6FDD6617"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4±2</w:t>
            </w:r>
          </w:p>
        </w:tc>
        <w:tc>
          <w:tcPr>
            <w:tcW w:w="1846" w:type="dxa"/>
            <w:tcBorders>
              <w:top w:val="nil"/>
              <w:left w:val="single" w:sz="6" w:space="0" w:color="000000"/>
              <w:bottom w:val="nil"/>
              <w:right w:val="single" w:sz="6" w:space="0" w:color="000000"/>
            </w:tcBorders>
          </w:tcPr>
          <w:p w14:paraId="1BA2764C"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582276DD" w14:textId="77777777" w:rsidTr="00875176">
        <w:tc>
          <w:tcPr>
            <w:tcW w:w="296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35D24DF" w14:textId="77777777" w:rsidR="00FC3AB7" w:rsidRPr="00251532" w:rsidRDefault="00FC3AB7" w:rsidP="00875176">
            <w:pPr>
              <w:spacing w:line="240" w:lineRule="auto"/>
              <w:ind w:firstLine="0"/>
              <w:jc w:val="left"/>
              <w:textAlignment w:val="baseline"/>
              <w:rPr>
                <w:rFonts w:eastAsia="Times New Roman" w:cs="Times New Roman"/>
                <w:sz w:val="24"/>
                <w:szCs w:val="24"/>
              </w:rPr>
            </w:pPr>
          </w:p>
        </w:tc>
        <w:tc>
          <w:tcPr>
            <w:tcW w:w="3350"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75C5E66"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397" w:type="dxa"/>
            <w:tcBorders>
              <w:top w:val="nil"/>
              <w:left w:val="single" w:sz="6" w:space="0" w:color="000000"/>
              <w:bottom w:val="single" w:sz="6" w:space="0" w:color="000000"/>
              <w:right w:val="single" w:sz="6" w:space="0" w:color="000000"/>
            </w:tcBorders>
            <w:vAlign w:val="center"/>
          </w:tcPr>
          <w:p w14:paraId="4D9E2B4C"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c>
          <w:tcPr>
            <w:tcW w:w="1846" w:type="dxa"/>
            <w:tcBorders>
              <w:top w:val="nil"/>
              <w:left w:val="single" w:sz="6" w:space="0" w:color="000000"/>
              <w:bottom w:val="single" w:sz="6" w:space="0" w:color="000000"/>
              <w:right w:val="single" w:sz="6" w:space="0" w:color="000000"/>
            </w:tcBorders>
          </w:tcPr>
          <w:p w14:paraId="47EFDDF2" w14:textId="77777777" w:rsidR="00FC3AB7" w:rsidRPr="00251532" w:rsidRDefault="00FC3AB7" w:rsidP="00875176">
            <w:pPr>
              <w:spacing w:line="240" w:lineRule="auto"/>
              <w:ind w:firstLine="0"/>
              <w:jc w:val="center"/>
              <w:textAlignment w:val="baseline"/>
              <w:rPr>
                <w:rFonts w:eastAsia="Times New Roman" w:cs="Times New Roman"/>
                <w:sz w:val="24"/>
                <w:szCs w:val="24"/>
              </w:rPr>
            </w:pPr>
          </w:p>
        </w:tc>
      </w:tr>
      <w:tr w:rsidR="00FC3AB7" w:rsidRPr="00251532" w14:paraId="5EBDE282"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D36CFFB" w14:textId="77777777" w:rsidR="00FC3AB7" w:rsidRPr="00251532"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Кислотность, °Т</w:t>
            </w:r>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AD5A5E6"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 xml:space="preserve">От </w:t>
            </w:r>
            <w:r>
              <w:rPr>
                <w:rFonts w:eastAsia="Times New Roman" w:cs="Times New Roman"/>
                <w:sz w:val="24"/>
                <w:szCs w:val="24"/>
              </w:rPr>
              <w:t>8</w:t>
            </w:r>
            <w:r w:rsidRPr="00251532">
              <w:rPr>
                <w:rFonts w:eastAsia="Times New Roman" w:cs="Times New Roman"/>
                <w:sz w:val="24"/>
                <w:szCs w:val="24"/>
              </w:rPr>
              <w:t>5 до 1</w:t>
            </w:r>
            <w:r>
              <w:rPr>
                <w:rFonts w:eastAsia="Times New Roman" w:cs="Times New Roman"/>
                <w:sz w:val="24"/>
                <w:szCs w:val="24"/>
              </w:rPr>
              <w:t>3</w:t>
            </w:r>
            <w:r w:rsidRPr="00251532">
              <w:rPr>
                <w:rFonts w:eastAsia="Times New Roman" w:cs="Times New Roman"/>
                <w:sz w:val="24"/>
                <w:szCs w:val="24"/>
              </w:rPr>
              <w:t xml:space="preserve">0 </w:t>
            </w:r>
            <w:proofErr w:type="spellStart"/>
            <w:r w:rsidRPr="00251532">
              <w:rPr>
                <w:rFonts w:eastAsia="Times New Roman" w:cs="Times New Roman"/>
                <w:sz w:val="24"/>
                <w:szCs w:val="24"/>
              </w:rPr>
              <w:t>включ</w:t>
            </w:r>
            <w:proofErr w:type="spellEnd"/>
            <w:r w:rsidRPr="00251532">
              <w:rPr>
                <w:rFonts w:eastAsia="Times New Roman" w:cs="Times New Roman"/>
                <w:sz w:val="24"/>
                <w:szCs w:val="24"/>
              </w:rPr>
              <w:t>.</w:t>
            </w:r>
          </w:p>
        </w:tc>
        <w:tc>
          <w:tcPr>
            <w:tcW w:w="1397" w:type="dxa"/>
            <w:tcBorders>
              <w:top w:val="single" w:sz="6" w:space="0" w:color="000000"/>
              <w:left w:val="single" w:sz="6" w:space="0" w:color="000000"/>
              <w:bottom w:val="single" w:sz="6" w:space="0" w:color="000000"/>
              <w:right w:val="single" w:sz="6" w:space="0" w:color="000000"/>
            </w:tcBorders>
            <w:vAlign w:val="center"/>
          </w:tcPr>
          <w:p w14:paraId="714A60F6" w14:textId="35D46819" w:rsidR="00FC3AB7" w:rsidRPr="00251532" w:rsidRDefault="00D65429" w:rsidP="00875176">
            <w:pPr>
              <w:spacing w:line="240" w:lineRule="auto"/>
              <w:ind w:firstLine="0"/>
              <w:jc w:val="center"/>
              <w:textAlignment w:val="baseline"/>
              <w:rPr>
                <w:rFonts w:eastAsia="Times New Roman" w:cs="Times New Roman"/>
                <w:sz w:val="24"/>
                <w:szCs w:val="24"/>
              </w:rPr>
            </w:pPr>
            <w:r>
              <w:rPr>
                <w:rFonts w:eastAsia="Times New Roman" w:cs="Times New Roman"/>
                <w:sz w:val="24"/>
                <w:szCs w:val="24"/>
              </w:rPr>
              <w:t>124</w:t>
            </w:r>
          </w:p>
        </w:tc>
        <w:tc>
          <w:tcPr>
            <w:tcW w:w="1846" w:type="dxa"/>
            <w:tcBorders>
              <w:top w:val="single" w:sz="6" w:space="0" w:color="000000"/>
              <w:left w:val="single" w:sz="6" w:space="0" w:color="000000"/>
              <w:bottom w:val="single" w:sz="6" w:space="0" w:color="000000"/>
              <w:right w:val="single" w:sz="6" w:space="0" w:color="000000"/>
            </w:tcBorders>
          </w:tcPr>
          <w:p w14:paraId="4D76B9AC"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r w:rsidR="00FC3AB7" w:rsidRPr="00251532" w14:paraId="537B6674" w14:textId="77777777" w:rsidTr="00875176">
        <w:tc>
          <w:tcPr>
            <w:tcW w:w="296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5A78C10" w14:textId="77777777" w:rsidR="00FC3AB7" w:rsidRPr="00460375" w:rsidRDefault="00FC3AB7" w:rsidP="00875176">
            <w:pPr>
              <w:spacing w:line="240" w:lineRule="auto"/>
              <w:ind w:firstLine="0"/>
              <w:jc w:val="left"/>
              <w:textAlignment w:val="baseline"/>
              <w:rPr>
                <w:rFonts w:eastAsia="Times New Roman" w:cs="Times New Roman"/>
                <w:sz w:val="24"/>
                <w:szCs w:val="24"/>
              </w:rPr>
            </w:pPr>
            <w:r w:rsidRPr="00251532">
              <w:rPr>
                <w:rFonts w:eastAsia="Times New Roman" w:cs="Times New Roman"/>
                <w:sz w:val="24"/>
                <w:szCs w:val="24"/>
              </w:rPr>
              <w:t>Фосфатаза</w:t>
            </w:r>
            <w:r>
              <w:rPr>
                <w:rFonts w:eastAsia="Times New Roman" w:cs="Times New Roman"/>
                <w:sz w:val="24"/>
                <w:szCs w:val="24"/>
                <w:lang w:val="en-GB"/>
              </w:rPr>
              <w:t>/</w:t>
            </w:r>
            <w:proofErr w:type="spellStart"/>
            <w:r>
              <w:rPr>
                <w:rFonts w:eastAsia="Times New Roman" w:cs="Times New Roman"/>
                <w:sz w:val="24"/>
                <w:szCs w:val="24"/>
              </w:rPr>
              <w:t>пероксидаза</w:t>
            </w:r>
            <w:proofErr w:type="spellEnd"/>
          </w:p>
        </w:tc>
        <w:tc>
          <w:tcPr>
            <w:tcW w:w="33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7B51ECC"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Отсутствие</w:t>
            </w:r>
          </w:p>
        </w:tc>
        <w:tc>
          <w:tcPr>
            <w:tcW w:w="1397" w:type="dxa"/>
            <w:tcBorders>
              <w:top w:val="single" w:sz="6" w:space="0" w:color="000000"/>
              <w:left w:val="single" w:sz="6" w:space="0" w:color="000000"/>
              <w:bottom w:val="single" w:sz="6" w:space="0" w:color="000000"/>
              <w:right w:val="single" w:sz="6" w:space="0" w:color="000000"/>
            </w:tcBorders>
            <w:vAlign w:val="center"/>
          </w:tcPr>
          <w:p w14:paraId="7A6B61E8"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отсутствует</w:t>
            </w:r>
          </w:p>
        </w:tc>
        <w:tc>
          <w:tcPr>
            <w:tcW w:w="1846" w:type="dxa"/>
            <w:tcBorders>
              <w:top w:val="single" w:sz="6" w:space="0" w:color="000000"/>
              <w:left w:val="single" w:sz="6" w:space="0" w:color="000000"/>
              <w:bottom w:val="single" w:sz="6" w:space="0" w:color="000000"/>
              <w:right w:val="single" w:sz="6" w:space="0" w:color="000000"/>
            </w:tcBorders>
          </w:tcPr>
          <w:p w14:paraId="0497ED68" w14:textId="77777777" w:rsidR="00FC3AB7" w:rsidRPr="00251532" w:rsidRDefault="00FC3AB7" w:rsidP="00875176">
            <w:pPr>
              <w:spacing w:line="240" w:lineRule="auto"/>
              <w:ind w:firstLine="0"/>
              <w:jc w:val="center"/>
              <w:textAlignment w:val="baseline"/>
              <w:rPr>
                <w:rFonts w:eastAsia="Times New Roman" w:cs="Times New Roman"/>
                <w:sz w:val="24"/>
                <w:szCs w:val="24"/>
              </w:rPr>
            </w:pPr>
            <w:r w:rsidRPr="00251532">
              <w:rPr>
                <w:rFonts w:eastAsia="Times New Roman" w:cs="Times New Roman"/>
                <w:sz w:val="24"/>
                <w:szCs w:val="24"/>
              </w:rPr>
              <w:t>соответствует</w:t>
            </w:r>
          </w:p>
        </w:tc>
      </w:tr>
    </w:tbl>
    <w:p w14:paraId="40164868" w14:textId="77777777" w:rsidR="00FC3AB7" w:rsidRPr="00251532" w:rsidRDefault="00FC3AB7" w:rsidP="00FC3AB7">
      <w:pPr>
        <w:spacing w:line="240" w:lineRule="auto"/>
        <w:jc w:val="center"/>
        <w:rPr>
          <w:rFonts w:cs="Times New Roman"/>
          <w:b/>
        </w:rPr>
      </w:pPr>
    </w:p>
    <w:p w14:paraId="31E49693" w14:textId="77777777" w:rsidR="00FC3AB7" w:rsidRDefault="00FC3AB7" w:rsidP="00FC3AB7">
      <w:pPr>
        <w:rPr>
          <w:rFonts w:cs="Times New Roman"/>
        </w:rPr>
      </w:pPr>
    </w:p>
    <w:p w14:paraId="2971423F" w14:textId="77777777" w:rsidR="00FC3AB7" w:rsidRPr="00251532" w:rsidRDefault="00FC3AB7" w:rsidP="00FC3AB7">
      <w:pPr>
        <w:rPr>
          <w:rFonts w:cs="Times New Roman"/>
        </w:rPr>
      </w:pPr>
      <w:r w:rsidRPr="00251532">
        <w:rPr>
          <w:rFonts w:cs="Times New Roman"/>
        </w:rPr>
        <w:t xml:space="preserve">Согласно </w:t>
      </w:r>
      <w:r>
        <w:rPr>
          <w:rFonts w:cs="Times New Roman"/>
        </w:rPr>
        <w:t>ГОСТ 31454-2012</w:t>
      </w:r>
      <w:r w:rsidRPr="00251532">
        <w:rPr>
          <w:rFonts w:cs="Times New Roman"/>
        </w:rPr>
        <w:t xml:space="preserve"> «</w:t>
      </w:r>
      <w:r>
        <w:rPr>
          <w:rFonts w:cs="Times New Roman"/>
        </w:rPr>
        <w:t>Кефир</w:t>
      </w:r>
      <w:r w:rsidRPr="00251532">
        <w:rPr>
          <w:rFonts w:cs="Times New Roman"/>
        </w:rPr>
        <w:t>» [1] продукция «</w:t>
      </w:r>
      <w:r>
        <w:rPr>
          <w:rFonts w:cs="Times New Roman"/>
        </w:rPr>
        <w:t>Кефир массовая доля жира 3,2%</w:t>
      </w:r>
      <w:r w:rsidRPr="00251532">
        <w:rPr>
          <w:rFonts w:cs="Times New Roman"/>
        </w:rPr>
        <w:t xml:space="preserve">» (производитель: </w:t>
      </w:r>
      <w:r>
        <w:rPr>
          <w:rFonts w:cs="Times New Roman"/>
        </w:rPr>
        <w:t xml:space="preserve">ООО </w:t>
      </w:r>
      <w:r w:rsidRPr="00251532">
        <w:rPr>
          <w:rFonts w:cs="Times New Roman"/>
        </w:rPr>
        <w:t>«</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соответствует стандарту по всем физико-химическим показателям и допускается до реализации в розничной торговле.</w:t>
      </w:r>
    </w:p>
    <w:p w14:paraId="7907313E" w14:textId="7D1285E5" w:rsidR="00FC3AB7" w:rsidRDefault="00FC3AB7" w:rsidP="00FC3AB7">
      <w:pPr>
        <w:rPr>
          <w:rFonts w:cs="Times New Roman"/>
        </w:rPr>
      </w:pPr>
      <w:r w:rsidRPr="00251532">
        <w:rPr>
          <w:rFonts w:cs="Times New Roman"/>
        </w:rPr>
        <w:lastRenderedPageBreak/>
        <w:t xml:space="preserve">Таким образом все три </w:t>
      </w:r>
      <w:r w:rsidRPr="003260BA">
        <w:rPr>
          <w:rFonts w:cs="Times New Roman"/>
        </w:rPr>
        <w:t>образца продукции</w:t>
      </w:r>
      <w:r w:rsidRPr="00251532">
        <w:rPr>
          <w:rFonts w:cs="Times New Roman"/>
        </w:rPr>
        <w:t>: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xml:space="preserve">) изготовленного по </w:t>
      </w:r>
      <w:r w:rsidRPr="00E21CE7">
        <w:rPr>
          <w:rFonts w:cs="Times New Roman"/>
        </w:rPr>
        <w:t>ТУ ВY 691159723.006-2016</w:t>
      </w:r>
      <w:r w:rsidRPr="00251532">
        <w:rPr>
          <w:rFonts w:cs="Times New Roman"/>
        </w:rPr>
        <w:t xml:space="preserve"> </w:t>
      </w:r>
      <w:r w:rsidR="00510879">
        <w:rPr>
          <w:rFonts w:cs="Times New Roman"/>
        </w:rPr>
        <w:t>[5]</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xml:space="preserve">») изготовленного по </w:t>
      </w:r>
      <w:r>
        <w:rPr>
          <w:rFonts w:cs="Times New Roman"/>
        </w:rPr>
        <w:t>ГОСТ 31454-2012</w:t>
      </w:r>
      <w:r w:rsidRPr="00251532">
        <w:rPr>
          <w:rFonts w:cs="Times New Roman"/>
        </w:rPr>
        <w:t xml:space="preserve"> [</w:t>
      </w:r>
      <w:r w:rsidR="00950BDD">
        <w:rPr>
          <w:rFonts w:cs="Times New Roman"/>
        </w:rPr>
        <w:t>1</w:t>
      </w:r>
      <w:r w:rsidRPr="00251532">
        <w:rPr>
          <w:rFonts w:cs="Times New Roman"/>
        </w:rPr>
        <w:t>];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 xml:space="preserve">») изготовленного по </w:t>
      </w:r>
      <w:r>
        <w:rPr>
          <w:rFonts w:cs="Times New Roman"/>
        </w:rPr>
        <w:t>ГОСТ 31454-2012</w:t>
      </w:r>
      <w:r w:rsidRPr="00251532">
        <w:rPr>
          <w:rFonts w:cs="Times New Roman"/>
        </w:rPr>
        <w:t xml:space="preserve"> [</w:t>
      </w:r>
      <w:r w:rsidR="00950BDD">
        <w:rPr>
          <w:rFonts w:cs="Times New Roman"/>
        </w:rPr>
        <w:t>1</w:t>
      </w:r>
      <w:r w:rsidRPr="00251532">
        <w:rPr>
          <w:rFonts w:cs="Times New Roman"/>
        </w:rPr>
        <w:t xml:space="preserve">] соответствуют стандарту по всем физико-химическим показателям закрепленных в </w:t>
      </w:r>
      <w:r>
        <w:rPr>
          <w:rFonts w:cs="Times New Roman"/>
        </w:rPr>
        <w:t>ГОСТ 31454-2012</w:t>
      </w:r>
      <w:r w:rsidRPr="00251532">
        <w:rPr>
          <w:rFonts w:cs="Times New Roman"/>
        </w:rPr>
        <w:t xml:space="preserve"> «</w:t>
      </w:r>
      <w:r>
        <w:rPr>
          <w:rFonts w:cs="Times New Roman"/>
        </w:rPr>
        <w:t>Кефир</w:t>
      </w:r>
      <w:r w:rsidRPr="00251532">
        <w:rPr>
          <w:rFonts w:cs="Times New Roman"/>
        </w:rPr>
        <w:t>» [1].</w:t>
      </w:r>
    </w:p>
    <w:p w14:paraId="23F906DE" w14:textId="36022505" w:rsidR="00FC3AB7" w:rsidRPr="00251532" w:rsidRDefault="00FC3AB7" w:rsidP="00FC3AB7">
      <w:pPr>
        <w:rPr>
          <w:rFonts w:cs="Times New Roman"/>
        </w:rPr>
      </w:pPr>
      <w:r>
        <w:rPr>
          <w:rFonts w:cs="Times New Roman"/>
        </w:rPr>
        <w:t xml:space="preserve">Однако хотелось отметить </w:t>
      </w:r>
      <w:r w:rsidRPr="00B54CC4">
        <w:rPr>
          <w:rFonts w:cs="Times New Roman"/>
        </w:rPr>
        <w:t>с точки зрения потребителя,</w:t>
      </w:r>
      <w:r>
        <w:rPr>
          <w:rFonts w:cs="Times New Roman"/>
        </w:rPr>
        <w:t xml:space="preserve"> что по органолептическим свойствам лучше всего себя показал образец под номером 2. Консистенция у всех образцов была разная, цвет не отличался, также вкус и аромат были совершенно разные. Вкус образца 2 был наиболее сбалансированным и консистенция самая оптимальная, в то время как образец 3 обладал сильным кисломолочным вкусом, </w:t>
      </w:r>
      <w:r w:rsidR="005717B1">
        <w:rPr>
          <w:rFonts w:cs="Times New Roman"/>
        </w:rPr>
        <w:t>в послевкусие</w:t>
      </w:r>
      <w:r>
        <w:rPr>
          <w:rFonts w:cs="Times New Roman"/>
        </w:rPr>
        <w:t xml:space="preserve"> простокваши и был чересчур жидким, а образец 1 обладал приятным вкусом, но при этом был слишком густым, что затрудняло его потребление. </w:t>
      </w:r>
    </w:p>
    <w:p w14:paraId="2389497E" w14:textId="77777777" w:rsidR="00FC3AB7" w:rsidRPr="00251532" w:rsidRDefault="00FC3AB7" w:rsidP="00FC3AB7">
      <w:pPr>
        <w:rPr>
          <w:rFonts w:cs="Times New Roman"/>
        </w:rPr>
      </w:pPr>
    </w:p>
    <w:p w14:paraId="64D52E41" w14:textId="77777777" w:rsidR="00FC3AB7" w:rsidRPr="00460375" w:rsidRDefault="00FC3AB7" w:rsidP="00FC3AB7">
      <w:pPr>
        <w:pStyle w:val="3"/>
        <w:spacing w:before="0"/>
        <w:ind w:firstLine="709"/>
        <w:rPr>
          <w:rFonts w:ascii="Times New Roman" w:hAnsi="Times New Roman" w:cs="Times New Roman"/>
          <w:bCs/>
          <w:color w:val="auto"/>
          <w:sz w:val="28"/>
          <w:szCs w:val="28"/>
        </w:rPr>
      </w:pPr>
      <w:bookmarkStart w:id="32" w:name="_Toc103687868"/>
      <w:bookmarkStart w:id="33" w:name="_Toc132196940"/>
      <w:r w:rsidRPr="00460375">
        <w:rPr>
          <w:rFonts w:ascii="Times New Roman" w:hAnsi="Times New Roman" w:cs="Times New Roman"/>
          <w:bCs/>
          <w:color w:val="auto"/>
          <w:sz w:val="28"/>
          <w:szCs w:val="28"/>
        </w:rPr>
        <w:t>2.2.3 Экспертиза упаковки и маркировки</w:t>
      </w:r>
      <w:bookmarkEnd w:id="32"/>
      <w:bookmarkEnd w:id="33"/>
    </w:p>
    <w:p w14:paraId="615C5864" w14:textId="77777777" w:rsidR="00FC3AB7" w:rsidRPr="00251532" w:rsidRDefault="00FC3AB7" w:rsidP="00FC3AB7">
      <w:pPr>
        <w:rPr>
          <w:rFonts w:cs="Times New Roman"/>
          <w:b/>
        </w:rPr>
      </w:pPr>
    </w:p>
    <w:p w14:paraId="2EB7D9EF" w14:textId="638FE60C" w:rsidR="00FC3AB7" w:rsidRPr="00251532" w:rsidRDefault="00FC3AB7" w:rsidP="00FC3AB7">
      <w:pPr>
        <w:rPr>
          <w:rFonts w:cs="Times New Roman"/>
        </w:rPr>
      </w:pPr>
      <w:r w:rsidRPr="00251532">
        <w:rPr>
          <w:rFonts w:cs="Times New Roman"/>
        </w:rPr>
        <w:t>Не отделимой частью продукта является ее упаковка, под которой Курочкина Н.В</w:t>
      </w:r>
      <w:r w:rsidR="005717B1">
        <w:rPr>
          <w:rFonts w:cs="Times New Roman"/>
        </w:rPr>
        <w:t>.</w:t>
      </w:r>
      <w:r w:rsidRPr="00251532">
        <w:rPr>
          <w:rFonts w:cs="Times New Roman"/>
        </w:rPr>
        <w:t xml:space="preserve"> [</w:t>
      </w:r>
      <w:r w:rsidR="0012358E">
        <w:rPr>
          <w:rFonts w:cs="Times New Roman"/>
        </w:rPr>
        <w:t>18</w:t>
      </w:r>
      <w:r w:rsidRPr="00251532">
        <w:rPr>
          <w:rFonts w:cs="Times New Roman"/>
        </w:rPr>
        <w:t xml:space="preserve">] имеют в виду материал, который защищает внутреннюю упаковку и удаляется при подготовке товара к непосредственному использованию. </w:t>
      </w:r>
    </w:p>
    <w:p w14:paraId="5E3064FD" w14:textId="77777777" w:rsidR="00FC3AB7" w:rsidRPr="00251532" w:rsidRDefault="00FC3AB7" w:rsidP="00FC3AB7">
      <w:pPr>
        <w:rPr>
          <w:rFonts w:cs="Times New Roman"/>
        </w:rPr>
      </w:pPr>
      <w:r w:rsidRPr="00251532">
        <w:rPr>
          <w:rFonts w:cs="Times New Roman"/>
        </w:rPr>
        <w:t>Неотъемлемой частью упаковки является маркировка и печатная информация с описанием товара, нанесенные на саму упаковку или вложенные в нее.</w:t>
      </w:r>
    </w:p>
    <w:p w14:paraId="019F1C79" w14:textId="3A3D0402" w:rsidR="00FC3AB7" w:rsidRPr="00251532" w:rsidRDefault="00FC3AB7" w:rsidP="00FC3AB7">
      <w:pPr>
        <w:rPr>
          <w:rFonts w:cs="Times New Roman"/>
        </w:rPr>
      </w:pPr>
      <w:r w:rsidRPr="00251532">
        <w:rPr>
          <w:rFonts w:cs="Times New Roman"/>
        </w:rPr>
        <w:t xml:space="preserve">Все </w:t>
      </w:r>
      <w:r w:rsidR="007132C8" w:rsidRPr="00251532">
        <w:rPr>
          <w:rFonts w:cs="Times New Roman"/>
        </w:rPr>
        <w:t>вышеописанное</w:t>
      </w:r>
      <w:r w:rsidRPr="00251532">
        <w:rPr>
          <w:rFonts w:cs="Times New Roman"/>
        </w:rPr>
        <w:t xml:space="preserve"> для молока и молочной продукции</w:t>
      </w:r>
      <w:r w:rsidRPr="00251532">
        <w:rPr>
          <w:rFonts w:eastAsia="Times New Roman" w:cs="Times New Roman"/>
          <w:b/>
          <w:i/>
          <w:szCs w:val="28"/>
        </w:rPr>
        <w:t xml:space="preserve"> </w:t>
      </w:r>
      <w:r w:rsidRPr="00251532">
        <w:rPr>
          <w:rFonts w:cs="Times New Roman"/>
        </w:rPr>
        <w:t xml:space="preserve">регламентирует Технический регламент Таможенного союза "О безопасности молока и молочной продукции" (ТР ТС 033/2013) </w:t>
      </w:r>
      <w:r w:rsidR="00510879">
        <w:rPr>
          <w:rFonts w:cs="Times New Roman"/>
        </w:rPr>
        <w:t>[6]</w:t>
      </w:r>
      <w:r w:rsidR="005717B1">
        <w:rPr>
          <w:rFonts w:cs="Times New Roman"/>
        </w:rPr>
        <w:t>.</w:t>
      </w:r>
    </w:p>
    <w:p w14:paraId="50140A46" w14:textId="7F634C92" w:rsidR="00FC3AB7" w:rsidRDefault="00FC3AB7" w:rsidP="00FC3AB7">
      <w:pPr>
        <w:rPr>
          <w:rFonts w:cs="Times New Roman"/>
        </w:rPr>
      </w:pPr>
      <w:r w:rsidRPr="00251532">
        <w:rPr>
          <w:rFonts w:cs="Times New Roman"/>
        </w:rPr>
        <w:lastRenderedPageBreak/>
        <w:t>Произведем визуальную оценку соответствия упаковки и маркировки продуктов: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 xml:space="preserve">») на требования закрепленных в </w:t>
      </w:r>
      <w:bookmarkStart w:id="34" w:name="_Hlk132191781"/>
      <w:r w:rsidRPr="004A4AEA">
        <w:rPr>
          <w:rFonts w:cs="Times New Roman"/>
          <w:bCs/>
          <w:color w:val="000000" w:themeColor="text1"/>
          <w:szCs w:val="28"/>
        </w:rPr>
        <w:t xml:space="preserve">ГОСТ Р 51074-2003. </w:t>
      </w:r>
      <w:r w:rsidR="00783169">
        <w:rPr>
          <w:rFonts w:cs="Times New Roman"/>
          <w:bCs/>
          <w:color w:val="000000" w:themeColor="text1"/>
          <w:szCs w:val="28"/>
        </w:rPr>
        <w:t>«</w:t>
      </w:r>
      <w:r w:rsidRPr="004A4AEA">
        <w:rPr>
          <w:rFonts w:cs="Times New Roman"/>
          <w:bCs/>
          <w:color w:val="000000" w:themeColor="text1"/>
          <w:szCs w:val="28"/>
        </w:rPr>
        <w:t>Продукты пищевые. Информация для потребителя. Общие требования.</w:t>
      </w:r>
      <w:r w:rsidR="00783169">
        <w:rPr>
          <w:rFonts w:cs="Times New Roman"/>
          <w:bCs/>
          <w:color w:val="000000" w:themeColor="text1"/>
          <w:szCs w:val="28"/>
        </w:rPr>
        <w:t>»</w:t>
      </w:r>
      <w:bookmarkEnd w:id="34"/>
      <w:r w:rsidR="0030628A">
        <w:rPr>
          <w:rFonts w:cs="Times New Roman"/>
          <w:bCs/>
          <w:color w:val="000000" w:themeColor="text1"/>
        </w:rPr>
        <w:t xml:space="preserve"> </w:t>
      </w:r>
      <w:r w:rsidRPr="00251532">
        <w:rPr>
          <w:rFonts w:cs="Times New Roman"/>
        </w:rPr>
        <w:t>[</w:t>
      </w:r>
      <w:r w:rsidR="00950BDD">
        <w:rPr>
          <w:rFonts w:cs="Times New Roman"/>
        </w:rPr>
        <w:t>3</w:t>
      </w:r>
      <w:r w:rsidRPr="00251532">
        <w:rPr>
          <w:rFonts w:cs="Times New Roman"/>
        </w:rPr>
        <w:t xml:space="preserve">]. Результаты оценки представлены в таблицах </w:t>
      </w:r>
      <w:r w:rsidR="00940163">
        <w:rPr>
          <w:rFonts w:cs="Times New Roman"/>
        </w:rPr>
        <w:t>7</w:t>
      </w:r>
      <w:r w:rsidRPr="00251532">
        <w:rPr>
          <w:rFonts w:cs="Times New Roman"/>
        </w:rPr>
        <w:t xml:space="preserve">, </w:t>
      </w:r>
      <w:r w:rsidR="00940163">
        <w:rPr>
          <w:rFonts w:cs="Times New Roman"/>
        </w:rPr>
        <w:t>8</w:t>
      </w:r>
      <w:r w:rsidRPr="00251532">
        <w:rPr>
          <w:rFonts w:cs="Times New Roman"/>
        </w:rPr>
        <w:t xml:space="preserve"> и </w:t>
      </w:r>
      <w:r w:rsidR="00940163">
        <w:rPr>
          <w:rFonts w:cs="Times New Roman"/>
        </w:rPr>
        <w:t>9</w:t>
      </w:r>
      <w:r w:rsidRPr="00251532">
        <w:rPr>
          <w:rFonts w:cs="Times New Roman"/>
        </w:rPr>
        <w:t xml:space="preserve"> соответственно. Фотоотчет представлен в приложениях А, Б и В.</w:t>
      </w:r>
    </w:p>
    <w:p w14:paraId="2BDB01BD" w14:textId="77777777" w:rsidR="00FC3AB7" w:rsidRDefault="00FC3AB7" w:rsidP="00FC3AB7">
      <w:pPr>
        <w:ind w:firstLine="0"/>
        <w:rPr>
          <w:rFonts w:cs="Times New Roman"/>
        </w:rPr>
      </w:pPr>
    </w:p>
    <w:p w14:paraId="0BDE7A98" w14:textId="2DCA135F" w:rsidR="00FC3AB7" w:rsidRPr="00460375" w:rsidRDefault="00FC3AB7" w:rsidP="00FC3AB7">
      <w:pPr>
        <w:rPr>
          <w:rFonts w:cs="Times New Roman"/>
        </w:rPr>
      </w:pPr>
      <w:r w:rsidRPr="00460375">
        <w:rPr>
          <w:rFonts w:cs="Times New Roman"/>
        </w:rPr>
        <w:t xml:space="preserve">Таблица </w:t>
      </w:r>
      <w:r w:rsidR="00940163">
        <w:rPr>
          <w:rFonts w:cs="Times New Roman"/>
        </w:rPr>
        <w:t>7</w:t>
      </w:r>
      <w:r w:rsidRPr="00460375">
        <w:rPr>
          <w:rFonts w:cs="Times New Roman"/>
        </w:rPr>
        <w:t xml:space="preserve"> - Оценка упаковки и маркировки продукции </w:t>
      </w:r>
      <w:r w:rsidRPr="00251532">
        <w:rPr>
          <w:rFonts w:cs="Times New Roman"/>
        </w:rPr>
        <w:t>«</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w:t>
      </w:r>
    </w:p>
    <w:tbl>
      <w:tblPr>
        <w:tblStyle w:val="a6"/>
        <w:tblW w:w="0" w:type="auto"/>
        <w:tblLook w:val="04A0" w:firstRow="1" w:lastRow="0" w:firstColumn="1" w:lastColumn="0" w:noHBand="0" w:noVBand="1"/>
      </w:tblPr>
      <w:tblGrid>
        <w:gridCol w:w="7338"/>
        <w:gridCol w:w="2007"/>
      </w:tblGrid>
      <w:tr w:rsidR="00FC3AB7" w:rsidRPr="00251532" w14:paraId="311F92E7" w14:textId="77777777" w:rsidTr="00875176">
        <w:trPr>
          <w:tblHeader/>
        </w:trPr>
        <w:tc>
          <w:tcPr>
            <w:tcW w:w="7338" w:type="dxa"/>
            <w:vAlign w:val="center"/>
          </w:tcPr>
          <w:p w14:paraId="7111BEE8" w14:textId="77777777" w:rsidR="00FC3AB7" w:rsidRPr="00251532" w:rsidRDefault="00FC3AB7" w:rsidP="00875176">
            <w:pPr>
              <w:spacing w:line="240" w:lineRule="auto"/>
              <w:ind w:firstLine="0"/>
              <w:jc w:val="center"/>
              <w:rPr>
                <w:rFonts w:cs="Times New Roman"/>
                <w:b/>
              </w:rPr>
            </w:pPr>
            <w:r w:rsidRPr="00251532">
              <w:rPr>
                <w:rFonts w:cs="Times New Roman"/>
                <w:b/>
              </w:rPr>
              <w:t>Требование по ГОСТу</w:t>
            </w:r>
          </w:p>
        </w:tc>
        <w:tc>
          <w:tcPr>
            <w:tcW w:w="2007" w:type="dxa"/>
            <w:vAlign w:val="center"/>
          </w:tcPr>
          <w:p w14:paraId="50D5B222" w14:textId="77777777" w:rsidR="00FC3AB7" w:rsidRPr="00251532" w:rsidRDefault="00FC3AB7" w:rsidP="00875176">
            <w:pPr>
              <w:spacing w:line="240" w:lineRule="auto"/>
              <w:ind w:firstLine="0"/>
              <w:jc w:val="center"/>
              <w:rPr>
                <w:rFonts w:cs="Times New Roman"/>
                <w:b/>
              </w:rPr>
            </w:pPr>
            <w:r w:rsidRPr="00251532">
              <w:rPr>
                <w:rFonts w:cs="Times New Roman"/>
                <w:b/>
              </w:rPr>
              <w:t>Наличие</w:t>
            </w:r>
          </w:p>
        </w:tc>
      </w:tr>
      <w:tr w:rsidR="00FC3AB7" w:rsidRPr="00251532" w14:paraId="6D3DB769" w14:textId="77777777" w:rsidTr="00875176">
        <w:tc>
          <w:tcPr>
            <w:tcW w:w="7338" w:type="dxa"/>
          </w:tcPr>
          <w:p w14:paraId="23536583"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наименование </w:t>
            </w:r>
            <w:r>
              <w:rPr>
                <w:rFonts w:cs="Times New Roman"/>
                <w:shd w:val="clear" w:color="auto" w:fill="FFFFFF"/>
              </w:rPr>
              <w:t>продукта</w:t>
            </w:r>
          </w:p>
        </w:tc>
        <w:tc>
          <w:tcPr>
            <w:tcW w:w="2007" w:type="dxa"/>
          </w:tcPr>
          <w:p w14:paraId="516A11E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A3BE5D3" w14:textId="77777777" w:rsidTr="00875176">
        <w:tc>
          <w:tcPr>
            <w:tcW w:w="7338" w:type="dxa"/>
          </w:tcPr>
          <w:p w14:paraId="73B237F2"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массовая доля жира в процентах</w:t>
            </w:r>
          </w:p>
        </w:tc>
        <w:tc>
          <w:tcPr>
            <w:tcW w:w="2007" w:type="dxa"/>
          </w:tcPr>
          <w:p w14:paraId="1719220C"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5E9BCD39" w14:textId="77777777" w:rsidTr="00875176">
        <w:tc>
          <w:tcPr>
            <w:tcW w:w="7338" w:type="dxa"/>
          </w:tcPr>
          <w:p w14:paraId="26ECA3B9"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наименование и место нахождения изготовителя</w:t>
            </w:r>
          </w:p>
        </w:tc>
        <w:tc>
          <w:tcPr>
            <w:tcW w:w="2007" w:type="dxa"/>
          </w:tcPr>
          <w:p w14:paraId="5F51C26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DCF46DC" w14:textId="77777777" w:rsidTr="00875176">
        <w:tc>
          <w:tcPr>
            <w:tcW w:w="7338" w:type="dxa"/>
          </w:tcPr>
          <w:p w14:paraId="1A1CDB73"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товарный знак изготовителя продукт</w:t>
            </w:r>
            <w:r>
              <w:rPr>
                <w:rFonts w:cs="Times New Roman"/>
                <w:shd w:val="clear" w:color="auto" w:fill="FFFFFF"/>
              </w:rPr>
              <w:t>а</w:t>
            </w:r>
            <w:r w:rsidRPr="00251532">
              <w:rPr>
                <w:rFonts w:cs="Times New Roman"/>
                <w:shd w:val="clear" w:color="auto" w:fill="FFFFFF"/>
              </w:rPr>
              <w:t xml:space="preserve"> (при наличии товарного знака)</w:t>
            </w:r>
          </w:p>
        </w:tc>
        <w:tc>
          <w:tcPr>
            <w:tcW w:w="2007" w:type="dxa"/>
          </w:tcPr>
          <w:p w14:paraId="601B992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72C08E3B" w14:textId="77777777" w:rsidTr="00875176">
        <w:tc>
          <w:tcPr>
            <w:tcW w:w="7338" w:type="dxa"/>
          </w:tcPr>
          <w:p w14:paraId="33DE29A8"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масса нетто или объем </w:t>
            </w:r>
          </w:p>
        </w:tc>
        <w:tc>
          <w:tcPr>
            <w:tcW w:w="2007" w:type="dxa"/>
          </w:tcPr>
          <w:p w14:paraId="6CF0F3A9"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6132CAC8" w14:textId="77777777" w:rsidTr="00875176">
        <w:tc>
          <w:tcPr>
            <w:tcW w:w="7338" w:type="dxa"/>
          </w:tcPr>
          <w:p w14:paraId="601D66BE"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состав</w:t>
            </w:r>
          </w:p>
        </w:tc>
        <w:tc>
          <w:tcPr>
            <w:tcW w:w="2007" w:type="dxa"/>
          </w:tcPr>
          <w:p w14:paraId="62FB63DC"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5EC8F4E2" w14:textId="77777777" w:rsidTr="00875176">
        <w:tc>
          <w:tcPr>
            <w:tcW w:w="7338" w:type="dxa"/>
          </w:tcPr>
          <w:p w14:paraId="749A4F04"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пищевая ценность (содержание в готовом продукте жира, белков, углеводов, в том числе сахарозы)</w:t>
            </w:r>
          </w:p>
        </w:tc>
        <w:tc>
          <w:tcPr>
            <w:tcW w:w="2007" w:type="dxa"/>
          </w:tcPr>
          <w:p w14:paraId="5ED6500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9665776" w14:textId="77777777" w:rsidTr="00875176">
        <w:tc>
          <w:tcPr>
            <w:tcW w:w="7338" w:type="dxa"/>
          </w:tcPr>
          <w:p w14:paraId="5E6761DC"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содержание в готовом </w:t>
            </w:r>
            <w:r w:rsidRPr="004A4AEA">
              <w:rPr>
                <w:rFonts w:cs="Times New Roman"/>
                <w:color w:val="000000" w:themeColor="text1"/>
                <w:shd w:val="clear" w:color="auto" w:fill="FFFFFF"/>
              </w:rPr>
              <w:t>продукте молочнокислых бактерий (при наличии)</w:t>
            </w:r>
          </w:p>
        </w:tc>
        <w:tc>
          <w:tcPr>
            <w:tcW w:w="2007" w:type="dxa"/>
          </w:tcPr>
          <w:p w14:paraId="3F221402"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0EDB4BA" w14:textId="77777777" w:rsidTr="00875176">
        <w:tc>
          <w:tcPr>
            <w:tcW w:w="7338" w:type="dxa"/>
          </w:tcPr>
          <w:p w14:paraId="06360F54"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информация о наличии компонентов, полученных с применением генно-инженерно-модифицированных организмов (в случае их наличия в количестве более чем 0,9 процента)</w:t>
            </w:r>
          </w:p>
        </w:tc>
        <w:tc>
          <w:tcPr>
            <w:tcW w:w="2007" w:type="dxa"/>
          </w:tcPr>
          <w:p w14:paraId="62F6CB9A" w14:textId="77777777" w:rsidR="00FC3AB7" w:rsidRPr="00251532" w:rsidRDefault="00FC3AB7" w:rsidP="00875176">
            <w:pPr>
              <w:spacing w:line="240" w:lineRule="auto"/>
              <w:ind w:firstLine="0"/>
              <w:jc w:val="center"/>
              <w:rPr>
                <w:rFonts w:cs="Times New Roman"/>
              </w:rPr>
            </w:pPr>
            <w:r w:rsidRPr="00251532">
              <w:rPr>
                <w:rFonts w:cs="Times New Roman"/>
              </w:rPr>
              <w:t>нет</w:t>
            </w:r>
          </w:p>
        </w:tc>
      </w:tr>
      <w:tr w:rsidR="00FC3AB7" w:rsidRPr="00251532" w14:paraId="2D12D905" w14:textId="77777777" w:rsidTr="00875176">
        <w:tc>
          <w:tcPr>
            <w:tcW w:w="7338" w:type="dxa"/>
          </w:tcPr>
          <w:p w14:paraId="2A3B1EFC"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условия хранения </w:t>
            </w:r>
            <w:r>
              <w:rPr>
                <w:rFonts w:cs="Times New Roman"/>
                <w:shd w:val="clear" w:color="auto" w:fill="FFFFFF"/>
              </w:rPr>
              <w:t>продукта</w:t>
            </w:r>
          </w:p>
        </w:tc>
        <w:tc>
          <w:tcPr>
            <w:tcW w:w="2007" w:type="dxa"/>
          </w:tcPr>
          <w:p w14:paraId="3920741A"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7670C83E" w14:textId="77777777" w:rsidTr="00875176">
        <w:tc>
          <w:tcPr>
            <w:tcW w:w="7338" w:type="dxa"/>
          </w:tcPr>
          <w:p w14:paraId="471C6AE9"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дата производства (изготовления) и дата упаковки молочной продукции (при несовпадении этих дат)</w:t>
            </w:r>
          </w:p>
        </w:tc>
        <w:tc>
          <w:tcPr>
            <w:tcW w:w="2007" w:type="dxa"/>
          </w:tcPr>
          <w:p w14:paraId="283E3B2C"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4E2E74F4" w14:textId="77777777" w:rsidTr="00875176">
        <w:tc>
          <w:tcPr>
            <w:tcW w:w="7338" w:type="dxa"/>
          </w:tcPr>
          <w:p w14:paraId="5FBEFABE"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срок годности</w:t>
            </w:r>
          </w:p>
        </w:tc>
        <w:tc>
          <w:tcPr>
            <w:tcW w:w="2007" w:type="dxa"/>
          </w:tcPr>
          <w:p w14:paraId="3CA62D8E"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FCEE8ED" w14:textId="77777777" w:rsidTr="00875176">
        <w:tc>
          <w:tcPr>
            <w:tcW w:w="7338" w:type="dxa"/>
          </w:tcPr>
          <w:p w14:paraId="6749A2B5"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способы и условия употребления молочной продукции (при необходимости)</w:t>
            </w:r>
          </w:p>
        </w:tc>
        <w:tc>
          <w:tcPr>
            <w:tcW w:w="2007" w:type="dxa"/>
          </w:tcPr>
          <w:p w14:paraId="0EF3F371"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6F8BC1B0" w14:textId="77777777" w:rsidTr="00875176">
        <w:tc>
          <w:tcPr>
            <w:tcW w:w="7338" w:type="dxa"/>
          </w:tcPr>
          <w:p w14:paraId="7FCAB2BF"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документ, в соответствии с которым произведена и может быть идентифицирована такая продукция;</w:t>
            </w:r>
          </w:p>
        </w:tc>
        <w:tc>
          <w:tcPr>
            <w:tcW w:w="2007" w:type="dxa"/>
          </w:tcPr>
          <w:p w14:paraId="1E3843BF" w14:textId="77777777" w:rsidR="00FC3AB7" w:rsidRPr="00251532" w:rsidRDefault="00FC3AB7" w:rsidP="00875176">
            <w:pPr>
              <w:spacing w:line="240" w:lineRule="auto"/>
              <w:ind w:firstLine="0"/>
              <w:jc w:val="center"/>
              <w:rPr>
                <w:rFonts w:cs="Times New Roman"/>
              </w:rPr>
            </w:pPr>
            <w:r>
              <w:rPr>
                <w:rFonts w:cs="Times New Roman"/>
              </w:rPr>
              <w:t>е</w:t>
            </w:r>
            <w:r w:rsidRPr="00251532">
              <w:rPr>
                <w:rFonts w:cs="Times New Roman"/>
              </w:rPr>
              <w:t>сть</w:t>
            </w:r>
          </w:p>
        </w:tc>
      </w:tr>
      <w:tr w:rsidR="00FC3AB7" w:rsidRPr="00251532" w14:paraId="168ED566" w14:textId="77777777" w:rsidTr="00875176">
        <w:tc>
          <w:tcPr>
            <w:tcW w:w="7338" w:type="dxa"/>
          </w:tcPr>
          <w:p w14:paraId="5F926BD4" w14:textId="77777777" w:rsidR="00FC3AB7" w:rsidRPr="00C41686" w:rsidRDefault="00FC3AB7" w:rsidP="00875176">
            <w:pPr>
              <w:spacing w:line="240" w:lineRule="auto"/>
              <w:ind w:firstLine="0"/>
              <w:rPr>
                <w:rFonts w:cs="Times New Roman"/>
                <w:color w:val="000000" w:themeColor="text1"/>
                <w:shd w:val="clear" w:color="auto" w:fill="FFFFFF"/>
              </w:rPr>
            </w:pPr>
            <w:r w:rsidRPr="00C41686">
              <w:rPr>
                <w:rFonts w:cs="Times New Roman"/>
                <w:color w:val="000000" w:themeColor="text1"/>
                <w:shd w:val="clear" w:color="auto" w:fill="FFFFFF"/>
              </w:rPr>
              <w:t>Информация о подтверждении соответствия</w:t>
            </w:r>
          </w:p>
        </w:tc>
        <w:tc>
          <w:tcPr>
            <w:tcW w:w="2007" w:type="dxa"/>
          </w:tcPr>
          <w:p w14:paraId="0F3F9DA1" w14:textId="77777777" w:rsidR="00FC3AB7" w:rsidRPr="00251532" w:rsidRDefault="00FC3AB7" w:rsidP="00875176">
            <w:pPr>
              <w:spacing w:line="240" w:lineRule="auto"/>
              <w:ind w:firstLine="0"/>
              <w:jc w:val="center"/>
              <w:rPr>
                <w:rFonts w:cs="Times New Roman"/>
              </w:rPr>
            </w:pPr>
            <w:r>
              <w:rPr>
                <w:rFonts w:cs="Times New Roman"/>
              </w:rPr>
              <w:t>есть</w:t>
            </w:r>
          </w:p>
        </w:tc>
      </w:tr>
    </w:tbl>
    <w:p w14:paraId="32A39EDA" w14:textId="5E02DF6A" w:rsidR="00FC3AB7" w:rsidRDefault="00FC3AB7" w:rsidP="00FC3AB7">
      <w:pPr>
        <w:rPr>
          <w:rFonts w:cs="Times New Roman"/>
        </w:rPr>
      </w:pPr>
      <w:r w:rsidRPr="00251532">
        <w:rPr>
          <w:rFonts w:cs="Times New Roman"/>
        </w:rPr>
        <w:lastRenderedPageBreak/>
        <w:t xml:space="preserve">По </w:t>
      </w:r>
      <w:r w:rsidR="0030628A" w:rsidRPr="004A4AEA">
        <w:rPr>
          <w:rFonts w:cs="Times New Roman"/>
          <w:bCs/>
          <w:color w:val="000000" w:themeColor="text1"/>
          <w:szCs w:val="28"/>
        </w:rPr>
        <w:t xml:space="preserve">ГОСТ Р 51074-2003. </w:t>
      </w:r>
      <w:r w:rsidR="0030628A">
        <w:rPr>
          <w:rFonts w:cs="Times New Roman"/>
          <w:bCs/>
          <w:color w:val="000000" w:themeColor="text1"/>
          <w:szCs w:val="28"/>
        </w:rPr>
        <w:t>«</w:t>
      </w:r>
      <w:r w:rsidR="0030628A" w:rsidRPr="004A4AEA">
        <w:rPr>
          <w:rFonts w:cs="Times New Roman"/>
          <w:bCs/>
          <w:color w:val="000000" w:themeColor="text1"/>
          <w:szCs w:val="28"/>
        </w:rPr>
        <w:t>Продукты пищевые. Информация для потребителя. Общие требования.</w:t>
      </w:r>
      <w:r w:rsidR="0030628A">
        <w:rPr>
          <w:rFonts w:cs="Times New Roman"/>
          <w:bCs/>
          <w:color w:val="000000" w:themeColor="text1"/>
          <w:szCs w:val="28"/>
        </w:rPr>
        <w:t>»</w:t>
      </w:r>
      <w:r w:rsidR="0030628A" w:rsidRPr="004A4AEA">
        <w:rPr>
          <w:rFonts w:cs="Times New Roman"/>
          <w:bCs/>
          <w:color w:val="000000" w:themeColor="text1"/>
        </w:rPr>
        <w:t xml:space="preserve"> </w:t>
      </w:r>
      <w:r w:rsidR="0030628A" w:rsidRPr="00251532">
        <w:rPr>
          <w:rFonts w:cs="Times New Roman"/>
        </w:rPr>
        <w:t>[</w:t>
      </w:r>
      <w:r w:rsidR="0030628A">
        <w:rPr>
          <w:rFonts w:cs="Times New Roman"/>
        </w:rPr>
        <w:t>3</w:t>
      </w:r>
      <w:r w:rsidR="0030628A" w:rsidRPr="00251532">
        <w:rPr>
          <w:rFonts w:cs="Times New Roman"/>
        </w:rPr>
        <w:t>]</w:t>
      </w:r>
      <w:r w:rsidRPr="00251532">
        <w:rPr>
          <w:rFonts w:cs="Times New Roman"/>
        </w:rPr>
        <w:t xml:space="preserve"> образец: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соответствует требованиям нормативного документа, производитель указывает полную информацию на этикетке продукции.</w:t>
      </w:r>
    </w:p>
    <w:p w14:paraId="0226C03D" w14:textId="77777777" w:rsidR="00FC3AB7" w:rsidRPr="00251532" w:rsidRDefault="00FC3AB7" w:rsidP="00FC3AB7">
      <w:pPr>
        <w:rPr>
          <w:rFonts w:cs="Times New Roman"/>
        </w:rPr>
      </w:pPr>
    </w:p>
    <w:p w14:paraId="23A98B0D" w14:textId="468F7DC7" w:rsidR="00FC3AB7" w:rsidRPr="00460375" w:rsidRDefault="00FC3AB7" w:rsidP="00FC3AB7">
      <w:pPr>
        <w:rPr>
          <w:rFonts w:cs="Times New Roman"/>
        </w:rPr>
      </w:pPr>
      <w:r w:rsidRPr="00460375">
        <w:rPr>
          <w:rFonts w:cs="Times New Roman"/>
        </w:rPr>
        <w:t xml:space="preserve">Таблица </w:t>
      </w:r>
      <w:r w:rsidR="00940163">
        <w:rPr>
          <w:rFonts w:cs="Times New Roman"/>
        </w:rPr>
        <w:t>8</w:t>
      </w:r>
      <w:r w:rsidRPr="00460375">
        <w:rPr>
          <w:rFonts w:cs="Times New Roman"/>
        </w:rPr>
        <w:t xml:space="preserve"> - Оценка упаковки и маркировки продукции </w:t>
      </w:r>
      <w:r w:rsidRPr="00251532">
        <w:rPr>
          <w:rFonts w:cs="Times New Roman"/>
        </w:rPr>
        <w:t>«</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p>
    <w:tbl>
      <w:tblPr>
        <w:tblStyle w:val="a6"/>
        <w:tblW w:w="0" w:type="auto"/>
        <w:tblLook w:val="04A0" w:firstRow="1" w:lastRow="0" w:firstColumn="1" w:lastColumn="0" w:noHBand="0" w:noVBand="1"/>
      </w:tblPr>
      <w:tblGrid>
        <w:gridCol w:w="5495"/>
        <w:gridCol w:w="3850"/>
      </w:tblGrid>
      <w:tr w:rsidR="00FC3AB7" w:rsidRPr="00251532" w14:paraId="7FAB6003" w14:textId="77777777" w:rsidTr="00875176">
        <w:trPr>
          <w:tblHeader/>
        </w:trPr>
        <w:tc>
          <w:tcPr>
            <w:tcW w:w="5495" w:type="dxa"/>
            <w:vAlign w:val="center"/>
          </w:tcPr>
          <w:p w14:paraId="3A482F9E" w14:textId="77777777" w:rsidR="00FC3AB7" w:rsidRPr="00251532" w:rsidRDefault="00FC3AB7" w:rsidP="00875176">
            <w:pPr>
              <w:spacing w:line="240" w:lineRule="auto"/>
              <w:ind w:firstLine="0"/>
              <w:jc w:val="center"/>
              <w:rPr>
                <w:rFonts w:cs="Times New Roman"/>
                <w:b/>
              </w:rPr>
            </w:pPr>
            <w:r w:rsidRPr="00251532">
              <w:rPr>
                <w:rFonts w:cs="Times New Roman"/>
                <w:b/>
              </w:rPr>
              <w:t>Требование по ГОСТу</w:t>
            </w:r>
          </w:p>
        </w:tc>
        <w:tc>
          <w:tcPr>
            <w:tcW w:w="3850" w:type="dxa"/>
            <w:vAlign w:val="center"/>
          </w:tcPr>
          <w:p w14:paraId="7E578C39" w14:textId="77777777" w:rsidR="00FC3AB7" w:rsidRPr="00251532" w:rsidRDefault="00FC3AB7" w:rsidP="00875176">
            <w:pPr>
              <w:spacing w:line="240" w:lineRule="auto"/>
              <w:ind w:firstLine="0"/>
              <w:jc w:val="center"/>
              <w:rPr>
                <w:rFonts w:cs="Times New Roman"/>
                <w:b/>
              </w:rPr>
            </w:pPr>
            <w:r w:rsidRPr="00251532">
              <w:rPr>
                <w:rFonts w:cs="Times New Roman"/>
                <w:b/>
              </w:rPr>
              <w:t>Наличие</w:t>
            </w:r>
          </w:p>
        </w:tc>
      </w:tr>
      <w:tr w:rsidR="00FC3AB7" w:rsidRPr="00251532" w14:paraId="39D3BD55" w14:textId="77777777" w:rsidTr="00875176">
        <w:tc>
          <w:tcPr>
            <w:tcW w:w="5495" w:type="dxa"/>
          </w:tcPr>
          <w:p w14:paraId="6C8F5649"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наименование </w:t>
            </w:r>
            <w:r>
              <w:rPr>
                <w:rFonts w:cs="Times New Roman"/>
                <w:shd w:val="clear" w:color="auto" w:fill="FFFFFF"/>
              </w:rPr>
              <w:t>продукта</w:t>
            </w:r>
          </w:p>
        </w:tc>
        <w:tc>
          <w:tcPr>
            <w:tcW w:w="3850" w:type="dxa"/>
          </w:tcPr>
          <w:p w14:paraId="51EE30D2"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2118C145" w14:textId="77777777" w:rsidTr="00875176">
        <w:tc>
          <w:tcPr>
            <w:tcW w:w="5495" w:type="dxa"/>
          </w:tcPr>
          <w:p w14:paraId="0B1345F1"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массовая доля жира в процентах</w:t>
            </w:r>
          </w:p>
        </w:tc>
        <w:tc>
          <w:tcPr>
            <w:tcW w:w="3850" w:type="dxa"/>
          </w:tcPr>
          <w:p w14:paraId="7D6EDCC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4130C395" w14:textId="77777777" w:rsidTr="00875176">
        <w:tc>
          <w:tcPr>
            <w:tcW w:w="5495" w:type="dxa"/>
          </w:tcPr>
          <w:p w14:paraId="4DBB3B06"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наименование и место нахождения изготовителя</w:t>
            </w:r>
          </w:p>
        </w:tc>
        <w:tc>
          <w:tcPr>
            <w:tcW w:w="3850" w:type="dxa"/>
          </w:tcPr>
          <w:p w14:paraId="22D42F8C"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77FF985C" w14:textId="77777777" w:rsidTr="00875176">
        <w:tc>
          <w:tcPr>
            <w:tcW w:w="5495" w:type="dxa"/>
          </w:tcPr>
          <w:p w14:paraId="06CC0E0A"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товарный знак изготовителя продукт</w:t>
            </w:r>
            <w:r>
              <w:rPr>
                <w:rFonts w:cs="Times New Roman"/>
                <w:shd w:val="clear" w:color="auto" w:fill="FFFFFF"/>
              </w:rPr>
              <w:t>а</w:t>
            </w:r>
            <w:r w:rsidRPr="00251532">
              <w:rPr>
                <w:rFonts w:cs="Times New Roman"/>
                <w:shd w:val="clear" w:color="auto" w:fill="FFFFFF"/>
              </w:rPr>
              <w:t xml:space="preserve"> (при наличии товарного знака)</w:t>
            </w:r>
          </w:p>
        </w:tc>
        <w:tc>
          <w:tcPr>
            <w:tcW w:w="3850" w:type="dxa"/>
          </w:tcPr>
          <w:p w14:paraId="5D43401E" w14:textId="77777777" w:rsidR="00FC3AB7" w:rsidRPr="00251532" w:rsidRDefault="00FC3AB7" w:rsidP="00875176">
            <w:pPr>
              <w:spacing w:line="240" w:lineRule="auto"/>
              <w:ind w:firstLine="0"/>
              <w:jc w:val="center"/>
              <w:rPr>
                <w:rFonts w:cs="Times New Roman"/>
              </w:rPr>
            </w:pPr>
            <w:r>
              <w:rPr>
                <w:rFonts w:cs="Times New Roman"/>
              </w:rPr>
              <w:t>нет</w:t>
            </w:r>
          </w:p>
        </w:tc>
      </w:tr>
      <w:tr w:rsidR="00FC3AB7" w:rsidRPr="00251532" w14:paraId="0CCB2E27" w14:textId="77777777" w:rsidTr="00875176">
        <w:tc>
          <w:tcPr>
            <w:tcW w:w="5495" w:type="dxa"/>
          </w:tcPr>
          <w:p w14:paraId="2384FCFB"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масса нетто или объем </w:t>
            </w:r>
          </w:p>
        </w:tc>
        <w:tc>
          <w:tcPr>
            <w:tcW w:w="3850" w:type="dxa"/>
          </w:tcPr>
          <w:p w14:paraId="3FE9F0E4"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254C994D" w14:textId="77777777" w:rsidTr="00875176">
        <w:tc>
          <w:tcPr>
            <w:tcW w:w="5495" w:type="dxa"/>
          </w:tcPr>
          <w:p w14:paraId="69B6410B"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состав</w:t>
            </w:r>
          </w:p>
        </w:tc>
        <w:tc>
          <w:tcPr>
            <w:tcW w:w="3850" w:type="dxa"/>
          </w:tcPr>
          <w:p w14:paraId="0FEA29A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533FCF82" w14:textId="77777777" w:rsidTr="00875176">
        <w:tc>
          <w:tcPr>
            <w:tcW w:w="5495" w:type="dxa"/>
          </w:tcPr>
          <w:p w14:paraId="06A1EA34"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пищевая ценность (содержание в готовом продукте жира, белков, углеводов, в том числе сахарозы)</w:t>
            </w:r>
          </w:p>
        </w:tc>
        <w:tc>
          <w:tcPr>
            <w:tcW w:w="3850" w:type="dxa"/>
          </w:tcPr>
          <w:p w14:paraId="0CA28E75"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B8316D0" w14:textId="77777777" w:rsidTr="00875176">
        <w:tc>
          <w:tcPr>
            <w:tcW w:w="5495" w:type="dxa"/>
          </w:tcPr>
          <w:p w14:paraId="5208801F"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содержание в готовом </w:t>
            </w:r>
            <w:r w:rsidRPr="004A4AEA">
              <w:rPr>
                <w:rFonts w:cs="Times New Roman"/>
                <w:color w:val="000000" w:themeColor="text1"/>
                <w:shd w:val="clear" w:color="auto" w:fill="FFFFFF"/>
              </w:rPr>
              <w:t>продукте молочнокислых бактерий (при наличии)</w:t>
            </w:r>
          </w:p>
        </w:tc>
        <w:tc>
          <w:tcPr>
            <w:tcW w:w="3850" w:type="dxa"/>
          </w:tcPr>
          <w:p w14:paraId="2B28138F"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6564B4A9" w14:textId="77777777" w:rsidTr="00875176">
        <w:tc>
          <w:tcPr>
            <w:tcW w:w="5495" w:type="dxa"/>
          </w:tcPr>
          <w:p w14:paraId="2F0EF671"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информация о наличии компонентов, полученных с применением генно-инженерно-модифицированных организмов (в случае их наличия в количестве более чем 0,9 процента)</w:t>
            </w:r>
          </w:p>
        </w:tc>
        <w:tc>
          <w:tcPr>
            <w:tcW w:w="3850" w:type="dxa"/>
          </w:tcPr>
          <w:p w14:paraId="6C110E76" w14:textId="77777777" w:rsidR="00FC3AB7" w:rsidRPr="00251532" w:rsidRDefault="00FC3AB7" w:rsidP="00875176">
            <w:pPr>
              <w:spacing w:line="240" w:lineRule="auto"/>
              <w:ind w:firstLine="0"/>
              <w:jc w:val="center"/>
              <w:rPr>
                <w:rFonts w:cs="Times New Roman"/>
              </w:rPr>
            </w:pPr>
            <w:r w:rsidRPr="00251532">
              <w:rPr>
                <w:rFonts w:cs="Times New Roman"/>
              </w:rPr>
              <w:t>нет</w:t>
            </w:r>
          </w:p>
        </w:tc>
      </w:tr>
      <w:tr w:rsidR="00FC3AB7" w:rsidRPr="00251532" w14:paraId="7EA8888B" w14:textId="77777777" w:rsidTr="00875176">
        <w:tc>
          <w:tcPr>
            <w:tcW w:w="5495" w:type="dxa"/>
          </w:tcPr>
          <w:p w14:paraId="63739188"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условия хранения </w:t>
            </w:r>
            <w:r>
              <w:rPr>
                <w:rFonts w:cs="Times New Roman"/>
                <w:shd w:val="clear" w:color="auto" w:fill="FFFFFF"/>
              </w:rPr>
              <w:t>продукта</w:t>
            </w:r>
          </w:p>
        </w:tc>
        <w:tc>
          <w:tcPr>
            <w:tcW w:w="3850" w:type="dxa"/>
          </w:tcPr>
          <w:p w14:paraId="63A2FBF3"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6262852D" w14:textId="77777777" w:rsidTr="00875176">
        <w:tc>
          <w:tcPr>
            <w:tcW w:w="5495" w:type="dxa"/>
          </w:tcPr>
          <w:p w14:paraId="228B3296"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дата производства (изготовления) и дата упаковки молочной продукции (при несовпадении этих дат)</w:t>
            </w:r>
          </w:p>
        </w:tc>
        <w:tc>
          <w:tcPr>
            <w:tcW w:w="3850" w:type="dxa"/>
          </w:tcPr>
          <w:p w14:paraId="51206228"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F93525A" w14:textId="77777777" w:rsidTr="00875176">
        <w:tc>
          <w:tcPr>
            <w:tcW w:w="5495" w:type="dxa"/>
          </w:tcPr>
          <w:p w14:paraId="789BF7B8"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срок годности</w:t>
            </w:r>
          </w:p>
        </w:tc>
        <w:tc>
          <w:tcPr>
            <w:tcW w:w="3850" w:type="dxa"/>
          </w:tcPr>
          <w:p w14:paraId="127B4F06"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110CA5F" w14:textId="77777777" w:rsidTr="00875176">
        <w:tc>
          <w:tcPr>
            <w:tcW w:w="5495" w:type="dxa"/>
          </w:tcPr>
          <w:p w14:paraId="71CB10DF"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способы и условия употребления молочной продукции (при необходимости)</w:t>
            </w:r>
          </w:p>
        </w:tc>
        <w:tc>
          <w:tcPr>
            <w:tcW w:w="3850" w:type="dxa"/>
          </w:tcPr>
          <w:p w14:paraId="16533479"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03B6098" w14:textId="77777777" w:rsidTr="00875176">
        <w:tc>
          <w:tcPr>
            <w:tcW w:w="5495" w:type="dxa"/>
          </w:tcPr>
          <w:p w14:paraId="4C304BC5"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документ, в соответствии с которым произведена и может быть идентифицирована такая продукция;</w:t>
            </w:r>
          </w:p>
        </w:tc>
        <w:tc>
          <w:tcPr>
            <w:tcW w:w="3850" w:type="dxa"/>
          </w:tcPr>
          <w:p w14:paraId="73D79350" w14:textId="77777777" w:rsidR="00FC3AB7" w:rsidRPr="00251532" w:rsidRDefault="00FC3AB7" w:rsidP="00875176">
            <w:pPr>
              <w:spacing w:line="240" w:lineRule="auto"/>
              <w:ind w:firstLine="0"/>
              <w:jc w:val="center"/>
              <w:rPr>
                <w:rFonts w:cs="Times New Roman"/>
              </w:rPr>
            </w:pPr>
            <w:r>
              <w:rPr>
                <w:rFonts w:cs="Times New Roman"/>
              </w:rPr>
              <w:t>е</w:t>
            </w:r>
            <w:r w:rsidRPr="00251532">
              <w:rPr>
                <w:rFonts w:cs="Times New Roman"/>
              </w:rPr>
              <w:t>сть</w:t>
            </w:r>
          </w:p>
        </w:tc>
      </w:tr>
      <w:tr w:rsidR="00FC3AB7" w:rsidRPr="00251532" w14:paraId="3CA8CAED" w14:textId="77777777" w:rsidTr="00875176">
        <w:tc>
          <w:tcPr>
            <w:tcW w:w="5495" w:type="dxa"/>
          </w:tcPr>
          <w:p w14:paraId="70F57CDC" w14:textId="77777777" w:rsidR="00FC3AB7" w:rsidRPr="00251532" w:rsidRDefault="00FC3AB7" w:rsidP="00875176">
            <w:pPr>
              <w:spacing w:line="240" w:lineRule="auto"/>
              <w:ind w:firstLine="0"/>
              <w:rPr>
                <w:rFonts w:cs="Times New Roman"/>
                <w:shd w:val="clear" w:color="auto" w:fill="FFFFFF"/>
              </w:rPr>
            </w:pPr>
            <w:r w:rsidRPr="00C41686">
              <w:rPr>
                <w:rFonts w:cs="Times New Roman"/>
                <w:color w:val="000000" w:themeColor="text1"/>
                <w:shd w:val="clear" w:color="auto" w:fill="FFFFFF"/>
              </w:rPr>
              <w:t>Информация о подтверждении соответствия</w:t>
            </w:r>
          </w:p>
        </w:tc>
        <w:tc>
          <w:tcPr>
            <w:tcW w:w="3850" w:type="dxa"/>
          </w:tcPr>
          <w:p w14:paraId="14C3F55E" w14:textId="77777777" w:rsidR="00FC3AB7" w:rsidRPr="00251532" w:rsidRDefault="00FC3AB7" w:rsidP="00875176">
            <w:pPr>
              <w:spacing w:line="240" w:lineRule="auto"/>
              <w:ind w:firstLine="0"/>
              <w:jc w:val="center"/>
              <w:rPr>
                <w:rFonts w:cs="Times New Roman"/>
              </w:rPr>
            </w:pPr>
            <w:r>
              <w:rPr>
                <w:rFonts w:cs="Times New Roman"/>
              </w:rPr>
              <w:t>есть</w:t>
            </w:r>
          </w:p>
        </w:tc>
      </w:tr>
    </w:tbl>
    <w:p w14:paraId="327DAD48" w14:textId="77777777" w:rsidR="00FC3AB7" w:rsidRPr="00251532" w:rsidRDefault="00FC3AB7" w:rsidP="00FC3AB7">
      <w:pPr>
        <w:spacing w:line="240" w:lineRule="auto"/>
        <w:jc w:val="center"/>
        <w:rPr>
          <w:rFonts w:cs="Times New Roman"/>
          <w:b/>
        </w:rPr>
      </w:pPr>
    </w:p>
    <w:p w14:paraId="72D77189" w14:textId="080EAE3E" w:rsidR="00FC3AB7" w:rsidRPr="00251532" w:rsidRDefault="00FC3AB7" w:rsidP="00FC3AB7">
      <w:pPr>
        <w:rPr>
          <w:rFonts w:cs="Times New Roman"/>
        </w:rPr>
      </w:pPr>
      <w:r w:rsidRPr="00251532">
        <w:rPr>
          <w:rFonts w:cs="Times New Roman"/>
        </w:rPr>
        <w:lastRenderedPageBreak/>
        <w:t xml:space="preserve">По </w:t>
      </w:r>
      <w:r w:rsidR="0030628A" w:rsidRPr="004A4AEA">
        <w:rPr>
          <w:rFonts w:cs="Times New Roman"/>
          <w:bCs/>
          <w:color w:val="000000" w:themeColor="text1"/>
          <w:szCs w:val="28"/>
        </w:rPr>
        <w:t xml:space="preserve">ГОСТ Р 51074-2003. </w:t>
      </w:r>
      <w:r w:rsidR="0030628A">
        <w:rPr>
          <w:rFonts w:cs="Times New Roman"/>
          <w:bCs/>
          <w:color w:val="000000" w:themeColor="text1"/>
          <w:szCs w:val="28"/>
        </w:rPr>
        <w:t>«</w:t>
      </w:r>
      <w:r w:rsidR="0030628A" w:rsidRPr="004A4AEA">
        <w:rPr>
          <w:rFonts w:cs="Times New Roman"/>
          <w:bCs/>
          <w:color w:val="000000" w:themeColor="text1"/>
          <w:szCs w:val="28"/>
        </w:rPr>
        <w:t>Продукты пищевые. Информация для потребителя. Общие требования.</w:t>
      </w:r>
      <w:r w:rsidR="0030628A">
        <w:rPr>
          <w:rFonts w:cs="Times New Roman"/>
          <w:bCs/>
          <w:color w:val="000000" w:themeColor="text1"/>
          <w:szCs w:val="28"/>
        </w:rPr>
        <w:t>»</w:t>
      </w:r>
      <w:r w:rsidR="0030628A" w:rsidRPr="004A4AEA">
        <w:rPr>
          <w:rFonts w:cs="Times New Roman"/>
          <w:bCs/>
          <w:color w:val="000000" w:themeColor="text1"/>
        </w:rPr>
        <w:t xml:space="preserve"> </w:t>
      </w:r>
      <w:r w:rsidR="0030628A" w:rsidRPr="00251532">
        <w:rPr>
          <w:rFonts w:cs="Times New Roman"/>
        </w:rPr>
        <w:t>[</w:t>
      </w:r>
      <w:r w:rsidR="0030628A">
        <w:rPr>
          <w:rFonts w:cs="Times New Roman"/>
        </w:rPr>
        <w:t>3</w:t>
      </w:r>
      <w:r w:rsidR="0030628A" w:rsidRPr="00251532">
        <w:rPr>
          <w:rFonts w:cs="Times New Roman"/>
        </w:rPr>
        <w:t>]</w:t>
      </w:r>
      <w:r w:rsidRPr="00251532">
        <w:rPr>
          <w:rFonts w:cs="Times New Roman"/>
        </w:rPr>
        <w:t xml:space="preserve"> образец: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r>
        <w:rPr>
          <w:rFonts w:cs="Times New Roman"/>
        </w:rPr>
        <w:t xml:space="preserve"> </w:t>
      </w:r>
      <w:r w:rsidRPr="00251532">
        <w:rPr>
          <w:rFonts w:cs="Times New Roman"/>
        </w:rPr>
        <w:t>соответствует требованиям нормативного документа, производитель указывает полную информацию на этикетке продукции.</w:t>
      </w:r>
    </w:p>
    <w:p w14:paraId="4E2B78CC" w14:textId="77777777" w:rsidR="00FC3AB7" w:rsidRPr="00251532" w:rsidRDefault="00FC3AB7" w:rsidP="00FC3AB7">
      <w:pPr>
        <w:rPr>
          <w:rFonts w:cs="Times New Roman"/>
        </w:rPr>
      </w:pPr>
    </w:p>
    <w:p w14:paraId="74C616D4" w14:textId="676E7222" w:rsidR="00FC3AB7" w:rsidRPr="00460375" w:rsidRDefault="00FC3AB7" w:rsidP="00FC3AB7">
      <w:pPr>
        <w:rPr>
          <w:rFonts w:cs="Times New Roman"/>
        </w:rPr>
      </w:pPr>
      <w:r w:rsidRPr="00460375">
        <w:rPr>
          <w:rFonts w:cs="Times New Roman"/>
        </w:rPr>
        <w:t xml:space="preserve">Таблица </w:t>
      </w:r>
      <w:r w:rsidR="00940163">
        <w:rPr>
          <w:rFonts w:cs="Times New Roman"/>
        </w:rPr>
        <w:t>9</w:t>
      </w:r>
      <w:r w:rsidRPr="00460375">
        <w:rPr>
          <w:rFonts w:cs="Times New Roman"/>
        </w:rPr>
        <w:t xml:space="preserve"> - Оценка упаковки и маркировки продукции </w:t>
      </w:r>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p>
    <w:tbl>
      <w:tblPr>
        <w:tblStyle w:val="a6"/>
        <w:tblW w:w="0" w:type="auto"/>
        <w:tblLook w:val="04A0" w:firstRow="1" w:lastRow="0" w:firstColumn="1" w:lastColumn="0" w:noHBand="0" w:noVBand="1"/>
      </w:tblPr>
      <w:tblGrid>
        <w:gridCol w:w="6062"/>
        <w:gridCol w:w="3283"/>
      </w:tblGrid>
      <w:tr w:rsidR="00FC3AB7" w:rsidRPr="00251532" w14:paraId="358EDA43" w14:textId="77777777" w:rsidTr="00875176">
        <w:trPr>
          <w:tblHeader/>
        </w:trPr>
        <w:tc>
          <w:tcPr>
            <w:tcW w:w="6062" w:type="dxa"/>
            <w:vAlign w:val="center"/>
          </w:tcPr>
          <w:p w14:paraId="6E66B25B" w14:textId="77777777" w:rsidR="00FC3AB7" w:rsidRPr="00251532" w:rsidRDefault="00FC3AB7" w:rsidP="00875176">
            <w:pPr>
              <w:spacing w:line="240" w:lineRule="auto"/>
              <w:ind w:firstLine="0"/>
              <w:jc w:val="center"/>
              <w:rPr>
                <w:rFonts w:cs="Times New Roman"/>
                <w:b/>
              </w:rPr>
            </w:pPr>
            <w:r w:rsidRPr="00251532">
              <w:rPr>
                <w:rFonts w:cs="Times New Roman"/>
                <w:b/>
              </w:rPr>
              <w:t>Требование по ГОСТу</w:t>
            </w:r>
          </w:p>
        </w:tc>
        <w:tc>
          <w:tcPr>
            <w:tcW w:w="3283" w:type="dxa"/>
            <w:vAlign w:val="center"/>
          </w:tcPr>
          <w:p w14:paraId="74D54A43" w14:textId="77777777" w:rsidR="00FC3AB7" w:rsidRPr="00251532" w:rsidRDefault="00FC3AB7" w:rsidP="00875176">
            <w:pPr>
              <w:spacing w:line="240" w:lineRule="auto"/>
              <w:ind w:firstLine="0"/>
              <w:jc w:val="center"/>
              <w:rPr>
                <w:rFonts w:cs="Times New Roman"/>
                <w:b/>
              </w:rPr>
            </w:pPr>
            <w:r w:rsidRPr="00251532">
              <w:rPr>
                <w:rFonts w:cs="Times New Roman"/>
                <w:b/>
              </w:rPr>
              <w:t>Наличие</w:t>
            </w:r>
          </w:p>
        </w:tc>
      </w:tr>
      <w:tr w:rsidR="00FC3AB7" w:rsidRPr="00251532" w14:paraId="4EDF6ABB" w14:textId="77777777" w:rsidTr="00875176">
        <w:tc>
          <w:tcPr>
            <w:tcW w:w="6062" w:type="dxa"/>
          </w:tcPr>
          <w:p w14:paraId="445801CC"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наименование </w:t>
            </w:r>
            <w:r>
              <w:rPr>
                <w:rFonts w:cs="Times New Roman"/>
                <w:shd w:val="clear" w:color="auto" w:fill="FFFFFF"/>
              </w:rPr>
              <w:t>продукта</w:t>
            </w:r>
          </w:p>
        </w:tc>
        <w:tc>
          <w:tcPr>
            <w:tcW w:w="3283" w:type="dxa"/>
          </w:tcPr>
          <w:p w14:paraId="7F49D78E"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61598EF" w14:textId="77777777" w:rsidTr="00875176">
        <w:tc>
          <w:tcPr>
            <w:tcW w:w="6062" w:type="dxa"/>
          </w:tcPr>
          <w:p w14:paraId="6C0E636B"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массовая доля жира в процентах</w:t>
            </w:r>
          </w:p>
        </w:tc>
        <w:tc>
          <w:tcPr>
            <w:tcW w:w="3283" w:type="dxa"/>
          </w:tcPr>
          <w:p w14:paraId="7F08F7C1"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581E0B24" w14:textId="77777777" w:rsidTr="00875176">
        <w:tc>
          <w:tcPr>
            <w:tcW w:w="6062" w:type="dxa"/>
          </w:tcPr>
          <w:p w14:paraId="5598B901"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наименование и место нахождения изготовителя</w:t>
            </w:r>
          </w:p>
        </w:tc>
        <w:tc>
          <w:tcPr>
            <w:tcW w:w="3283" w:type="dxa"/>
          </w:tcPr>
          <w:p w14:paraId="5EFE2D55"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5DCD5468" w14:textId="77777777" w:rsidTr="00875176">
        <w:tc>
          <w:tcPr>
            <w:tcW w:w="6062" w:type="dxa"/>
          </w:tcPr>
          <w:p w14:paraId="139E482F"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товарный знак изготовителя продукт</w:t>
            </w:r>
            <w:r>
              <w:rPr>
                <w:rFonts w:cs="Times New Roman"/>
                <w:shd w:val="clear" w:color="auto" w:fill="FFFFFF"/>
              </w:rPr>
              <w:t>а</w:t>
            </w:r>
            <w:r w:rsidRPr="00251532">
              <w:rPr>
                <w:rFonts w:cs="Times New Roman"/>
                <w:shd w:val="clear" w:color="auto" w:fill="FFFFFF"/>
              </w:rPr>
              <w:t xml:space="preserve"> (при наличии товарного знака)</w:t>
            </w:r>
          </w:p>
        </w:tc>
        <w:tc>
          <w:tcPr>
            <w:tcW w:w="3283" w:type="dxa"/>
          </w:tcPr>
          <w:p w14:paraId="3A440053"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BC7A9BF" w14:textId="77777777" w:rsidTr="00875176">
        <w:tc>
          <w:tcPr>
            <w:tcW w:w="6062" w:type="dxa"/>
          </w:tcPr>
          <w:p w14:paraId="292BF4F8"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масса нетто или объем </w:t>
            </w:r>
          </w:p>
        </w:tc>
        <w:tc>
          <w:tcPr>
            <w:tcW w:w="3283" w:type="dxa"/>
          </w:tcPr>
          <w:p w14:paraId="1661AA1C"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4E37F798" w14:textId="77777777" w:rsidTr="00875176">
        <w:tc>
          <w:tcPr>
            <w:tcW w:w="6062" w:type="dxa"/>
          </w:tcPr>
          <w:p w14:paraId="75C7D95A"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состав</w:t>
            </w:r>
          </w:p>
        </w:tc>
        <w:tc>
          <w:tcPr>
            <w:tcW w:w="3283" w:type="dxa"/>
          </w:tcPr>
          <w:p w14:paraId="0EEA512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15589BFD" w14:textId="77777777" w:rsidTr="00875176">
        <w:tc>
          <w:tcPr>
            <w:tcW w:w="6062" w:type="dxa"/>
          </w:tcPr>
          <w:p w14:paraId="5422656C"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пищевая ценность (содержание в готовом продукте жира, белков, углеводов, в том числе сахарозы)</w:t>
            </w:r>
          </w:p>
        </w:tc>
        <w:tc>
          <w:tcPr>
            <w:tcW w:w="3283" w:type="dxa"/>
          </w:tcPr>
          <w:p w14:paraId="4699CCF5"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7E6DE32" w14:textId="77777777" w:rsidTr="00875176">
        <w:tc>
          <w:tcPr>
            <w:tcW w:w="6062" w:type="dxa"/>
          </w:tcPr>
          <w:p w14:paraId="0364E93E"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содержание в готовом </w:t>
            </w:r>
            <w:r w:rsidRPr="004A4AEA">
              <w:rPr>
                <w:rFonts w:cs="Times New Roman"/>
                <w:color w:val="000000" w:themeColor="text1"/>
                <w:shd w:val="clear" w:color="auto" w:fill="FFFFFF"/>
              </w:rPr>
              <w:t>продукте молочнокислых бактерий (при наличии)</w:t>
            </w:r>
          </w:p>
        </w:tc>
        <w:tc>
          <w:tcPr>
            <w:tcW w:w="3283" w:type="dxa"/>
          </w:tcPr>
          <w:p w14:paraId="5154A911"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0CE68697" w14:textId="77777777" w:rsidTr="00875176">
        <w:tc>
          <w:tcPr>
            <w:tcW w:w="6062" w:type="dxa"/>
          </w:tcPr>
          <w:p w14:paraId="2EE70905"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информация о наличии компонентов, полученных с применением генно-инженерно-модифицированных организмов (в случае их наличия в количестве более чем 0,9 процента)</w:t>
            </w:r>
          </w:p>
        </w:tc>
        <w:tc>
          <w:tcPr>
            <w:tcW w:w="3283" w:type="dxa"/>
          </w:tcPr>
          <w:p w14:paraId="7051CB06" w14:textId="77777777" w:rsidR="00FC3AB7" w:rsidRPr="00251532" w:rsidRDefault="00FC3AB7" w:rsidP="00875176">
            <w:pPr>
              <w:spacing w:line="240" w:lineRule="auto"/>
              <w:ind w:firstLine="0"/>
              <w:jc w:val="center"/>
              <w:rPr>
                <w:rFonts w:cs="Times New Roman"/>
              </w:rPr>
            </w:pPr>
            <w:r w:rsidRPr="00251532">
              <w:rPr>
                <w:rFonts w:cs="Times New Roman"/>
              </w:rPr>
              <w:t>нет</w:t>
            </w:r>
          </w:p>
        </w:tc>
      </w:tr>
      <w:tr w:rsidR="00FC3AB7" w:rsidRPr="00251532" w14:paraId="6424432D" w14:textId="77777777" w:rsidTr="00875176">
        <w:tc>
          <w:tcPr>
            <w:tcW w:w="6062" w:type="dxa"/>
          </w:tcPr>
          <w:p w14:paraId="02C6076E"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 xml:space="preserve">условия хранения </w:t>
            </w:r>
            <w:r>
              <w:rPr>
                <w:rFonts w:cs="Times New Roman"/>
                <w:shd w:val="clear" w:color="auto" w:fill="FFFFFF"/>
              </w:rPr>
              <w:t>продукта</w:t>
            </w:r>
          </w:p>
        </w:tc>
        <w:tc>
          <w:tcPr>
            <w:tcW w:w="3283" w:type="dxa"/>
          </w:tcPr>
          <w:p w14:paraId="0217BFC3"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75DE5B2C" w14:textId="77777777" w:rsidTr="00875176">
        <w:tc>
          <w:tcPr>
            <w:tcW w:w="6062" w:type="dxa"/>
          </w:tcPr>
          <w:p w14:paraId="5E32140C"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дата производства (изготовления) и дата упаковки молочной продукции (при несовпадении этих дат)</w:t>
            </w:r>
          </w:p>
        </w:tc>
        <w:tc>
          <w:tcPr>
            <w:tcW w:w="3283" w:type="dxa"/>
          </w:tcPr>
          <w:p w14:paraId="4237E87A"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3EA76DAA" w14:textId="77777777" w:rsidTr="00875176">
        <w:tc>
          <w:tcPr>
            <w:tcW w:w="6062" w:type="dxa"/>
          </w:tcPr>
          <w:p w14:paraId="6E5C926E" w14:textId="77777777" w:rsidR="00FC3AB7" w:rsidRPr="00251532" w:rsidRDefault="00FC3AB7" w:rsidP="00875176">
            <w:pPr>
              <w:spacing w:line="240" w:lineRule="auto"/>
              <w:ind w:firstLine="0"/>
              <w:rPr>
                <w:rFonts w:cs="Times New Roman"/>
              </w:rPr>
            </w:pPr>
            <w:r w:rsidRPr="00251532">
              <w:rPr>
                <w:rFonts w:cs="Times New Roman"/>
                <w:shd w:val="clear" w:color="auto" w:fill="FFFFFF"/>
              </w:rPr>
              <w:t>срок годности</w:t>
            </w:r>
          </w:p>
        </w:tc>
        <w:tc>
          <w:tcPr>
            <w:tcW w:w="3283" w:type="dxa"/>
          </w:tcPr>
          <w:p w14:paraId="706A7214"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0EB80031" w14:textId="77777777" w:rsidTr="00875176">
        <w:tc>
          <w:tcPr>
            <w:tcW w:w="6062" w:type="dxa"/>
          </w:tcPr>
          <w:p w14:paraId="3826EB19"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способы и условия употребления молочной продукции (при необходимости)</w:t>
            </w:r>
          </w:p>
        </w:tc>
        <w:tc>
          <w:tcPr>
            <w:tcW w:w="3283" w:type="dxa"/>
          </w:tcPr>
          <w:p w14:paraId="4815FDD7" w14:textId="77777777" w:rsidR="00FC3AB7" w:rsidRPr="00251532" w:rsidRDefault="00FC3AB7" w:rsidP="00875176">
            <w:pPr>
              <w:spacing w:line="240" w:lineRule="auto"/>
              <w:ind w:firstLine="0"/>
              <w:jc w:val="center"/>
              <w:rPr>
                <w:rFonts w:cs="Times New Roman"/>
              </w:rPr>
            </w:pPr>
            <w:r w:rsidRPr="00251532">
              <w:rPr>
                <w:rFonts w:cs="Times New Roman"/>
              </w:rPr>
              <w:t>есть</w:t>
            </w:r>
          </w:p>
        </w:tc>
      </w:tr>
      <w:tr w:rsidR="00FC3AB7" w:rsidRPr="00251532" w14:paraId="70262085" w14:textId="77777777" w:rsidTr="00875176">
        <w:tc>
          <w:tcPr>
            <w:tcW w:w="6062" w:type="dxa"/>
          </w:tcPr>
          <w:p w14:paraId="43EC1E88" w14:textId="77777777" w:rsidR="00FC3AB7" w:rsidRPr="00251532" w:rsidRDefault="00FC3AB7" w:rsidP="00875176">
            <w:pPr>
              <w:spacing w:line="240" w:lineRule="auto"/>
              <w:ind w:firstLine="0"/>
              <w:rPr>
                <w:rFonts w:cs="Times New Roman"/>
                <w:shd w:val="clear" w:color="auto" w:fill="FFFFFF"/>
              </w:rPr>
            </w:pPr>
            <w:r w:rsidRPr="00251532">
              <w:rPr>
                <w:rFonts w:cs="Times New Roman"/>
                <w:shd w:val="clear" w:color="auto" w:fill="FFFFFF"/>
              </w:rPr>
              <w:t>документ, в соответствии с которым произведена и может быть идентифицирована такая продукция;</w:t>
            </w:r>
          </w:p>
        </w:tc>
        <w:tc>
          <w:tcPr>
            <w:tcW w:w="3283" w:type="dxa"/>
          </w:tcPr>
          <w:p w14:paraId="545C333A" w14:textId="77777777" w:rsidR="00FC3AB7" w:rsidRPr="00251532" w:rsidRDefault="00FC3AB7" w:rsidP="00875176">
            <w:pPr>
              <w:spacing w:line="240" w:lineRule="auto"/>
              <w:ind w:firstLine="0"/>
              <w:jc w:val="center"/>
              <w:rPr>
                <w:rFonts w:cs="Times New Roman"/>
              </w:rPr>
            </w:pPr>
            <w:r>
              <w:rPr>
                <w:rFonts w:cs="Times New Roman"/>
              </w:rPr>
              <w:t>е</w:t>
            </w:r>
            <w:r w:rsidRPr="00251532">
              <w:rPr>
                <w:rFonts w:cs="Times New Roman"/>
              </w:rPr>
              <w:t>сть</w:t>
            </w:r>
          </w:p>
        </w:tc>
      </w:tr>
      <w:tr w:rsidR="00FC3AB7" w:rsidRPr="00251532" w14:paraId="7718948F" w14:textId="77777777" w:rsidTr="00875176">
        <w:tc>
          <w:tcPr>
            <w:tcW w:w="6062" w:type="dxa"/>
          </w:tcPr>
          <w:p w14:paraId="01BA701A" w14:textId="77777777" w:rsidR="00FC3AB7" w:rsidRPr="00251532" w:rsidRDefault="00FC3AB7" w:rsidP="00875176">
            <w:pPr>
              <w:spacing w:line="240" w:lineRule="auto"/>
              <w:ind w:firstLine="0"/>
              <w:rPr>
                <w:rFonts w:cs="Times New Roman"/>
                <w:shd w:val="clear" w:color="auto" w:fill="FFFFFF"/>
              </w:rPr>
            </w:pPr>
            <w:r w:rsidRPr="00C41686">
              <w:rPr>
                <w:rFonts w:cs="Times New Roman"/>
                <w:color w:val="000000" w:themeColor="text1"/>
                <w:shd w:val="clear" w:color="auto" w:fill="FFFFFF"/>
              </w:rPr>
              <w:t>Информация о подтверждении соответствия</w:t>
            </w:r>
          </w:p>
        </w:tc>
        <w:tc>
          <w:tcPr>
            <w:tcW w:w="3283" w:type="dxa"/>
          </w:tcPr>
          <w:p w14:paraId="686B4A91" w14:textId="77777777" w:rsidR="00FC3AB7" w:rsidRPr="00251532" w:rsidRDefault="00FC3AB7" w:rsidP="00875176">
            <w:pPr>
              <w:spacing w:line="240" w:lineRule="auto"/>
              <w:ind w:firstLine="0"/>
              <w:jc w:val="center"/>
              <w:rPr>
                <w:rFonts w:cs="Times New Roman"/>
              </w:rPr>
            </w:pPr>
            <w:r>
              <w:rPr>
                <w:rFonts w:cs="Times New Roman"/>
              </w:rPr>
              <w:t>есть</w:t>
            </w:r>
          </w:p>
        </w:tc>
      </w:tr>
    </w:tbl>
    <w:p w14:paraId="05083AC6" w14:textId="77777777" w:rsidR="00FC3AB7" w:rsidRPr="00251532" w:rsidRDefault="00FC3AB7" w:rsidP="00FC3AB7">
      <w:pPr>
        <w:rPr>
          <w:rFonts w:cs="Times New Roman"/>
        </w:rPr>
      </w:pPr>
    </w:p>
    <w:p w14:paraId="27C3651E" w14:textId="2FDAAB45" w:rsidR="00FC3AB7" w:rsidRPr="00251532" w:rsidRDefault="00FC3AB7" w:rsidP="00FC3AB7">
      <w:pPr>
        <w:rPr>
          <w:rFonts w:cs="Times New Roman"/>
        </w:rPr>
      </w:pPr>
      <w:r w:rsidRPr="00251532">
        <w:rPr>
          <w:rFonts w:cs="Times New Roman"/>
        </w:rPr>
        <w:t xml:space="preserve">По </w:t>
      </w:r>
      <w:r w:rsidR="00783169" w:rsidRPr="004A4AEA">
        <w:rPr>
          <w:rFonts w:cs="Times New Roman"/>
          <w:bCs/>
          <w:color w:val="000000" w:themeColor="text1"/>
          <w:szCs w:val="28"/>
        </w:rPr>
        <w:t>ГОСТ Р 51074-2003</w:t>
      </w:r>
      <w:r w:rsidR="00783169">
        <w:rPr>
          <w:rFonts w:cs="Times New Roman"/>
          <w:bCs/>
          <w:color w:val="000000" w:themeColor="text1"/>
          <w:szCs w:val="28"/>
        </w:rPr>
        <w:t xml:space="preserve"> </w:t>
      </w:r>
      <w:r w:rsidR="00783169" w:rsidRPr="004A4AEA">
        <w:rPr>
          <w:rFonts w:cs="Times New Roman"/>
          <w:bCs/>
          <w:color w:val="000000" w:themeColor="text1"/>
          <w:szCs w:val="28"/>
        </w:rPr>
        <w:t>Продукты пищевые. Информация для потребителя. Общие требования</w:t>
      </w:r>
      <w:r w:rsidR="00783169">
        <w:rPr>
          <w:rFonts w:cs="Times New Roman"/>
          <w:bCs/>
          <w:color w:val="000000" w:themeColor="text1"/>
          <w:szCs w:val="28"/>
        </w:rPr>
        <w:t>»</w:t>
      </w:r>
      <w:r w:rsidRPr="00251532">
        <w:rPr>
          <w:rFonts w:cs="Times New Roman"/>
        </w:rPr>
        <w:t xml:space="preserve"> [</w:t>
      </w:r>
      <w:r w:rsidR="0030628A">
        <w:rPr>
          <w:rFonts w:cs="Times New Roman"/>
        </w:rPr>
        <w:t>3</w:t>
      </w:r>
      <w:r w:rsidRPr="00251532">
        <w:rPr>
          <w:rFonts w:cs="Times New Roman"/>
        </w:rPr>
        <w:t>] образец: «</w:t>
      </w:r>
      <w:r>
        <w:rPr>
          <w:rFonts w:cs="Times New Roman"/>
        </w:rPr>
        <w:t xml:space="preserve">Кефир с массовой долей жира </w:t>
      </w:r>
      <w:r>
        <w:rPr>
          <w:rFonts w:cs="Times New Roman"/>
        </w:rPr>
        <w:lastRenderedPageBreak/>
        <w:t>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 соответствует требованиям нормативного документа, производитель указывает полную информацию на этикетке продукции за исключением количества сахарозы.</w:t>
      </w:r>
    </w:p>
    <w:p w14:paraId="0E0B09AA" w14:textId="6F20657B" w:rsidR="00FC3AB7" w:rsidRPr="00251532" w:rsidRDefault="00FC3AB7" w:rsidP="00FC3AB7">
      <w:pPr>
        <w:rPr>
          <w:rFonts w:cs="Times New Roman"/>
        </w:rPr>
      </w:pPr>
      <w:r w:rsidRPr="00251532">
        <w:rPr>
          <w:rFonts w:cs="Times New Roman"/>
        </w:rPr>
        <w:t xml:space="preserve">Таким образом, по </w:t>
      </w:r>
      <w:r w:rsidR="00783169" w:rsidRPr="004A4AEA">
        <w:rPr>
          <w:rFonts w:cs="Times New Roman"/>
          <w:bCs/>
          <w:color w:val="000000" w:themeColor="text1"/>
          <w:szCs w:val="28"/>
        </w:rPr>
        <w:t>ГОСТ Р 51074-2003</w:t>
      </w:r>
      <w:r w:rsidR="00783169">
        <w:rPr>
          <w:rFonts w:cs="Times New Roman"/>
          <w:bCs/>
          <w:color w:val="000000" w:themeColor="text1"/>
          <w:szCs w:val="28"/>
        </w:rPr>
        <w:t xml:space="preserve"> </w:t>
      </w:r>
      <w:r w:rsidRPr="00251532">
        <w:rPr>
          <w:rFonts w:cs="Times New Roman"/>
        </w:rPr>
        <w:t>[</w:t>
      </w:r>
      <w:r w:rsidR="0030628A">
        <w:rPr>
          <w:rFonts w:cs="Times New Roman"/>
        </w:rPr>
        <w:t>3</w:t>
      </w:r>
      <w:r w:rsidRPr="00251532">
        <w:rPr>
          <w:rFonts w:cs="Times New Roman"/>
        </w:rPr>
        <w:t>] все три образца: «</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w:t>
      </w:r>
      <w:r w:rsidRPr="00251532">
        <w:rPr>
          <w:rFonts w:cs="Times New Roman"/>
        </w:rPr>
        <w:t>соответствуют требованиям нормативного документа, производители указывают полную информацию на этикетках продукции.</w:t>
      </w:r>
    </w:p>
    <w:p w14:paraId="587E8976" w14:textId="34CE8080" w:rsidR="00FC3AB7" w:rsidRDefault="00FC3AB7" w:rsidP="005717B1">
      <w:pPr>
        <w:ind w:firstLine="709"/>
        <w:rPr>
          <w:rFonts w:cs="Times New Roman"/>
        </w:rPr>
      </w:pPr>
      <w:r>
        <w:rPr>
          <w:rFonts w:cs="Times New Roman"/>
        </w:rPr>
        <w:t xml:space="preserve">По итогам исследования органолептических, физико-химических показателей и изучении маркировки. Можно прийти к выводу, что все три образца: </w:t>
      </w:r>
      <w:r w:rsidRPr="00251532">
        <w:rPr>
          <w:rFonts w:cs="Times New Roman"/>
        </w:rPr>
        <w:t>«</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 «</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 «</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 можно </w:t>
      </w:r>
      <w:r w:rsidR="005717B1">
        <w:rPr>
          <w:rFonts w:cs="Times New Roman"/>
        </w:rPr>
        <w:t>оценить,</w:t>
      </w:r>
      <w:r>
        <w:rPr>
          <w:rFonts w:cs="Times New Roman"/>
        </w:rPr>
        <w:t xml:space="preserve"> как качественные и доступные для реализации. Однако </w:t>
      </w:r>
      <w:r w:rsidRPr="00B54CC4">
        <w:rPr>
          <w:rFonts w:cs="Times New Roman"/>
        </w:rPr>
        <w:t>с точки зрения потребителя,</w:t>
      </w:r>
      <w:r>
        <w:rPr>
          <w:rFonts w:cs="Times New Roman"/>
        </w:rPr>
        <w:t xml:space="preserve"> лучше всех себя показал второй образец - </w:t>
      </w:r>
      <w:r w:rsidRPr="00251532">
        <w:rPr>
          <w:rFonts w:cs="Times New Roman"/>
        </w:rPr>
        <w:t>«</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r>
        <w:rPr>
          <w:rFonts w:cs="Times New Roman"/>
        </w:rPr>
        <w:t xml:space="preserve"> – который обладает наиболее сбалансированными вкусом и консистенцией, по сравнению с другими образцами, а наиболее худшим можно назвать образец под номером три - </w:t>
      </w:r>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 так как он обладает самым несбалансированным вкусом и имеет привкус простокваши, который не соответствует стандарту. Так же третий образец - </w:t>
      </w:r>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r>
        <w:rPr>
          <w:rFonts w:cs="Times New Roman"/>
        </w:rPr>
        <w:t xml:space="preserve"> – отличается от двух других своей упаковкой, его упаковка – полиэтиленовый пакет, а двух остальных – ПЭТ бутылки. </w:t>
      </w:r>
      <w:r w:rsidRPr="003260BA">
        <w:rPr>
          <w:rFonts w:cs="Times New Roman"/>
        </w:rPr>
        <w:t>Можно предположить, что на сохранение потребительских свойств кисломолочного продукта влияет качество упаковочных материалов.</w:t>
      </w:r>
    </w:p>
    <w:p w14:paraId="096C5162" w14:textId="77777777" w:rsidR="00FC3AB7" w:rsidRDefault="00FC3AB7" w:rsidP="00FC3AB7">
      <w:pPr>
        <w:ind w:firstLine="709"/>
        <w:rPr>
          <w:rFonts w:cs="Times New Roman"/>
        </w:rPr>
      </w:pPr>
      <w:r>
        <w:rPr>
          <w:rFonts w:cs="Times New Roman"/>
        </w:rPr>
        <w:lastRenderedPageBreak/>
        <w:t>В связи с проведенной оценкой, можно сделать вывод, что качество всех трех образцов находится на достаточно высоком уровне, следовательно, на производствах соблюдаются все современные практики по повышению качества и обеспечению безопасности молочных продукции.</w:t>
      </w:r>
    </w:p>
    <w:p w14:paraId="51382BFD" w14:textId="72FC7361" w:rsidR="00FC3AB7" w:rsidRPr="00FC3AB7" w:rsidRDefault="00FC3AB7" w:rsidP="00FC3AB7">
      <w:pPr>
        <w:spacing w:after="160" w:line="259" w:lineRule="auto"/>
        <w:ind w:firstLine="0"/>
        <w:jc w:val="left"/>
        <w:rPr>
          <w:rFonts w:cs="Times New Roman"/>
        </w:rPr>
      </w:pPr>
      <w:r>
        <w:rPr>
          <w:rFonts w:cs="Times New Roman"/>
        </w:rPr>
        <w:br w:type="page"/>
      </w:r>
    </w:p>
    <w:p w14:paraId="137EAF89" w14:textId="6FF643A6" w:rsidR="006A4D38" w:rsidRPr="00CE321C" w:rsidRDefault="00B45DF6" w:rsidP="00D207E9">
      <w:pPr>
        <w:pStyle w:val="1"/>
      </w:pPr>
      <w:bookmarkStart w:id="35" w:name="_Toc132196941"/>
      <w:r w:rsidRPr="00251532">
        <w:lastRenderedPageBreak/>
        <w:t>ГЛАВА 3 РЕКОМЕНДАЦИИ ПО ПОВЫШЕНИЮ</w:t>
      </w:r>
      <w:r w:rsidR="00B852FF">
        <w:t xml:space="preserve"> </w:t>
      </w:r>
      <w:bookmarkEnd w:id="16"/>
      <w:bookmarkEnd w:id="17"/>
      <w:r w:rsidR="00CE321C">
        <w:t>КАЧЕСТВА КЕФИРА</w:t>
      </w:r>
      <w:bookmarkEnd w:id="35"/>
    </w:p>
    <w:p w14:paraId="7E20D24A" w14:textId="77777777" w:rsidR="00460375" w:rsidRDefault="00460375" w:rsidP="00BA6EC7">
      <w:pPr>
        <w:ind w:firstLine="709"/>
        <w:rPr>
          <w:rFonts w:cs="Times New Roman"/>
        </w:rPr>
      </w:pPr>
    </w:p>
    <w:p w14:paraId="4C305193" w14:textId="72EC8BFE" w:rsidR="009B7F81" w:rsidRPr="00251532" w:rsidRDefault="009B7F81" w:rsidP="009B7F81">
      <w:pPr>
        <w:ind w:firstLine="709"/>
        <w:rPr>
          <w:rFonts w:cs="Times New Roman"/>
        </w:rPr>
      </w:pPr>
      <w:r w:rsidRPr="00251532">
        <w:rPr>
          <w:rFonts w:cs="Times New Roman"/>
        </w:rPr>
        <w:t xml:space="preserve">Почти все молочные продукты являются быстро портящимися, поэтому немаловажную роль играет упаковка. Правильный выбор </w:t>
      </w:r>
      <w:r w:rsidR="00EF2BD9" w:rsidRPr="00B54CC4">
        <w:rPr>
          <w:rFonts w:cs="Times New Roman"/>
        </w:rPr>
        <w:t>материала</w:t>
      </w:r>
      <w:r w:rsidR="00EF2BD9">
        <w:rPr>
          <w:rFonts w:cs="Times New Roman"/>
        </w:rPr>
        <w:t xml:space="preserve"> </w:t>
      </w:r>
      <w:r w:rsidR="00B54CC4">
        <w:rPr>
          <w:rFonts w:cs="Times New Roman"/>
        </w:rPr>
        <w:t>упаковки позволяет сохранить</w:t>
      </w:r>
      <w:r w:rsidRPr="00251532">
        <w:rPr>
          <w:rFonts w:cs="Times New Roman"/>
        </w:rPr>
        <w:t xml:space="preserve"> питательную ценность, вкус и</w:t>
      </w:r>
      <w:r w:rsidR="005717B1">
        <w:rPr>
          <w:rFonts w:cs="Times New Roman"/>
        </w:rPr>
        <w:t xml:space="preserve"> </w:t>
      </w:r>
      <w:r w:rsidRPr="00251532">
        <w:rPr>
          <w:rFonts w:cs="Times New Roman"/>
        </w:rPr>
        <w:t>консистенцию, а, следовательно, предотвратить появление ферментных реакций и</w:t>
      </w:r>
      <w:r w:rsidR="005717B1">
        <w:rPr>
          <w:rFonts w:cs="Times New Roman"/>
        </w:rPr>
        <w:t xml:space="preserve"> </w:t>
      </w:r>
      <w:r w:rsidRPr="00251532">
        <w:rPr>
          <w:rFonts w:cs="Times New Roman"/>
        </w:rPr>
        <w:t xml:space="preserve">химической порчи. В настоящее время достаточно разнообразный ассортимент упаковок, в том числе пластиковых стаканчиков и других полимерных емкостей для кисломолочных продуктов, в частности </w:t>
      </w:r>
      <w:r w:rsidR="00B852FF">
        <w:rPr>
          <w:rFonts w:cs="Times New Roman"/>
        </w:rPr>
        <w:t>кефир</w:t>
      </w:r>
      <w:r w:rsidRPr="00251532">
        <w:rPr>
          <w:rFonts w:cs="Times New Roman"/>
        </w:rPr>
        <w:t xml:space="preserve"> [</w:t>
      </w:r>
      <w:r w:rsidR="00CE321C">
        <w:rPr>
          <w:rFonts w:cs="Times New Roman"/>
        </w:rPr>
        <w:t>24</w:t>
      </w:r>
      <w:r w:rsidRPr="00251532">
        <w:rPr>
          <w:rFonts w:cs="Times New Roman"/>
        </w:rPr>
        <w:t xml:space="preserve">]. </w:t>
      </w:r>
    </w:p>
    <w:p w14:paraId="74B6556E" w14:textId="05006106" w:rsidR="009B7F81" w:rsidRPr="00251532" w:rsidRDefault="009B7F81" w:rsidP="009B7F81">
      <w:pPr>
        <w:ind w:firstLine="709"/>
        <w:rPr>
          <w:rFonts w:cs="Times New Roman"/>
        </w:rPr>
      </w:pPr>
      <w:r w:rsidRPr="00251532">
        <w:rPr>
          <w:rFonts w:cs="Times New Roman"/>
        </w:rPr>
        <w:t>Сегодня упаковочная индустрия предлагает множество альтернативных вариантов, при этом каждый из них имеет свои преимущества, как для продавцов и</w:t>
      </w:r>
      <w:r w:rsidR="005717B1">
        <w:rPr>
          <w:rFonts w:cs="Times New Roman"/>
        </w:rPr>
        <w:t xml:space="preserve"> </w:t>
      </w:r>
      <w:r w:rsidRPr="00251532">
        <w:rPr>
          <w:rFonts w:cs="Times New Roman"/>
        </w:rPr>
        <w:t>торговых организаций, так и</w:t>
      </w:r>
      <w:r w:rsidR="005717B1">
        <w:rPr>
          <w:rFonts w:cs="Times New Roman"/>
        </w:rPr>
        <w:t xml:space="preserve"> </w:t>
      </w:r>
      <w:r w:rsidRPr="00251532">
        <w:rPr>
          <w:rFonts w:cs="Times New Roman"/>
        </w:rPr>
        <w:t>для потребителей. Среди них —</w:t>
      </w:r>
      <w:bookmarkStart w:id="36" w:name="_GoBack"/>
      <w:bookmarkEnd w:id="36"/>
      <w:r w:rsidRPr="00251532">
        <w:rPr>
          <w:rFonts w:cs="Times New Roman"/>
        </w:rPr>
        <w:t>бутылки</w:t>
      </w:r>
      <w:r w:rsidR="00D764DF">
        <w:rPr>
          <w:rFonts w:cs="Times New Roman"/>
        </w:rPr>
        <w:t xml:space="preserve"> из полиэтилентерефталата (ПЭТ)</w:t>
      </w:r>
      <w:r w:rsidRPr="00251532">
        <w:rPr>
          <w:rFonts w:cs="Times New Roman"/>
        </w:rPr>
        <w:t xml:space="preserve">, упаковка типа </w:t>
      </w:r>
      <w:proofErr w:type="spellStart"/>
      <w:r w:rsidRPr="00251532">
        <w:rPr>
          <w:rFonts w:cs="Times New Roman"/>
        </w:rPr>
        <w:t>Pure</w:t>
      </w:r>
      <w:proofErr w:type="spellEnd"/>
      <w:r w:rsidRPr="00251532">
        <w:rPr>
          <w:rFonts w:cs="Times New Roman"/>
        </w:rPr>
        <w:t xml:space="preserve"> </w:t>
      </w:r>
      <w:proofErr w:type="spellStart"/>
      <w:r w:rsidRPr="00251532">
        <w:rPr>
          <w:rFonts w:cs="Times New Roman"/>
        </w:rPr>
        <w:t>Pak</w:t>
      </w:r>
      <w:proofErr w:type="spellEnd"/>
      <w:r w:rsidR="00234101">
        <w:rPr>
          <w:rFonts w:cs="Times New Roman"/>
        </w:rPr>
        <w:t xml:space="preserve"> </w:t>
      </w:r>
      <w:r w:rsidRPr="00251532">
        <w:rPr>
          <w:rFonts w:cs="Times New Roman"/>
        </w:rPr>
        <w:t>и </w:t>
      </w:r>
      <w:proofErr w:type="spellStart"/>
      <w:r w:rsidRPr="00251532">
        <w:rPr>
          <w:rFonts w:cs="Times New Roman"/>
        </w:rPr>
        <w:t>Tetra</w:t>
      </w:r>
      <w:proofErr w:type="spellEnd"/>
      <w:r w:rsidRPr="00251532">
        <w:rPr>
          <w:rFonts w:cs="Times New Roman"/>
        </w:rPr>
        <w:t xml:space="preserve"> </w:t>
      </w:r>
      <w:proofErr w:type="spellStart"/>
      <w:r w:rsidRPr="00251532">
        <w:rPr>
          <w:rFonts w:cs="Times New Roman"/>
        </w:rPr>
        <w:t>Rex</w:t>
      </w:r>
      <w:proofErr w:type="spellEnd"/>
      <w:r w:rsidRPr="00251532">
        <w:rPr>
          <w:rFonts w:cs="Times New Roman"/>
        </w:rPr>
        <w:t xml:space="preserve">, </w:t>
      </w:r>
      <w:proofErr w:type="spellStart"/>
      <w:r w:rsidRPr="00251532">
        <w:rPr>
          <w:rFonts w:cs="Times New Roman"/>
        </w:rPr>
        <w:t>термосвариваемые</w:t>
      </w:r>
      <w:proofErr w:type="spellEnd"/>
      <w:r w:rsidRPr="00251532">
        <w:rPr>
          <w:rFonts w:cs="Times New Roman"/>
        </w:rPr>
        <w:t xml:space="preserve"> полиэтиленовые пакеты, выдувная полиэтиленовая тара и стеклянная тара. В настоящее время производство пластиковых бутылок направлено на сохранение свойств продукта в течении длительного времени, а также увеличение срока его хранения. Помимо этого, безопасность и удобство пластиковых бутылок намного выше, чем у стеклянных аналогов. К тому же благодаря данной форме упаковки у производителей появляются неограниченные возможности в дизайне этикеток и формы бутылок. Удобство при хранении в холодильнике, а также при складировании продукции на поддоне принадлежит упаковке типа </w:t>
      </w:r>
      <w:r w:rsidR="00234101">
        <w:rPr>
          <w:rFonts w:cs="Times New Roman"/>
        </w:rPr>
        <w:t>ПЭТ</w:t>
      </w:r>
      <w:r w:rsidRPr="00251532">
        <w:rPr>
          <w:rFonts w:cs="Times New Roman"/>
        </w:rPr>
        <w:t xml:space="preserve">, которая помимо этого обладает свойствами, позволяющими увеличить срок хранения продукта. Еще одним плюсом является небольшая масса этого вида упаковки, благодаря чему существует возможность значительно экономить средства при транспортировке. </w:t>
      </w:r>
    </w:p>
    <w:p w14:paraId="11F865C8" w14:textId="6951AF66" w:rsidR="009B7F81" w:rsidRPr="00251532" w:rsidRDefault="009B7F81" w:rsidP="00C65632">
      <w:pPr>
        <w:ind w:firstLine="709"/>
        <w:rPr>
          <w:rFonts w:cs="Times New Roman"/>
        </w:rPr>
      </w:pPr>
      <w:r w:rsidRPr="00251532">
        <w:rPr>
          <w:rFonts w:cs="Times New Roman"/>
        </w:rPr>
        <w:t xml:space="preserve">Также стоит отметить, что механические повреждения, которые могут возникнуть при производстве, транспортировке, складировании практически исключаются в отличие от стеклянной тары. Упаковка типа </w:t>
      </w:r>
      <w:proofErr w:type="spellStart"/>
      <w:r w:rsidR="00234101" w:rsidRPr="00251532">
        <w:rPr>
          <w:rFonts w:cs="Times New Roman"/>
        </w:rPr>
        <w:lastRenderedPageBreak/>
        <w:t>термосвариваемы</w:t>
      </w:r>
      <w:r w:rsidR="00234101">
        <w:rPr>
          <w:rFonts w:cs="Times New Roman"/>
        </w:rPr>
        <w:t>й</w:t>
      </w:r>
      <w:proofErr w:type="spellEnd"/>
      <w:r w:rsidR="00234101" w:rsidRPr="00251532">
        <w:rPr>
          <w:rFonts w:cs="Times New Roman"/>
        </w:rPr>
        <w:t xml:space="preserve"> полиэтиленовы</w:t>
      </w:r>
      <w:r w:rsidR="00234101">
        <w:rPr>
          <w:rFonts w:cs="Times New Roman"/>
        </w:rPr>
        <w:t>й</w:t>
      </w:r>
      <w:r w:rsidR="00234101" w:rsidRPr="00251532">
        <w:rPr>
          <w:rFonts w:cs="Times New Roman"/>
        </w:rPr>
        <w:t xml:space="preserve"> пакет</w:t>
      </w:r>
      <w:r w:rsidRPr="00251532">
        <w:rPr>
          <w:rFonts w:cs="Times New Roman"/>
        </w:rPr>
        <w:t xml:space="preserve">, также является популярной среди </w:t>
      </w:r>
      <w:r w:rsidR="00234101">
        <w:rPr>
          <w:rFonts w:cs="Times New Roman"/>
        </w:rPr>
        <w:t>кефиров</w:t>
      </w:r>
      <w:r w:rsidRPr="00251532">
        <w:rPr>
          <w:rFonts w:cs="Times New Roman"/>
        </w:rPr>
        <w:t xml:space="preserve">. </w:t>
      </w:r>
      <w:proofErr w:type="spellStart"/>
      <w:r w:rsidR="00C65632" w:rsidRPr="00251532">
        <w:rPr>
          <w:rFonts w:cs="Times New Roman"/>
        </w:rPr>
        <w:t>Термосвариваемый</w:t>
      </w:r>
      <w:proofErr w:type="spellEnd"/>
      <w:r w:rsidR="00C65632" w:rsidRPr="00251532">
        <w:rPr>
          <w:rFonts w:cs="Times New Roman"/>
        </w:rPr>
        <w:t xml:space="preserve"> слой, нанесенный на полиэтиленовые пленки с одной или с двух </w:t>
      </w:r>
      <w:proofErr w:type="gramStart"/>
      <w:r w:rsidR="00C65632" w:rsidRPr="00251532">
        <w:rPr>
          <w:rFonts w:cs="Times New Roman"/>
        </w:rPr>
        <w:t>сторон</w:t>
      </w:r>
      <w:proofErr w:type="gramEnd"/>
      <w:r w:rsidR="00C65632" w:rsidRPr="00251532">
        <w:rPr>
          <w:rFonts w:cs="Times New Roman"/>
        </w:rPr>
        <w:t xml:space="preserve"> придает упаковке определенную жесткость и гибкость. Помимо этого, пакеты обладают высокой ударной прочностью. Используя данный вид упаковки для продуктов</w:t>
      </w:r>
      <w:r w:rsidR="00C65632">
        <w:rPr>
          <w:rFonts w:cs="Times New Roman"/>
        </w:rPr>
        <w:t>,</w:t>
      </w:r>
      <w:r w:rsidR="00C65632" w:rsidRPr="00251532">
        <w:rPr>
          <w:rFonts w:cs="Times New Roman"/>
        </w:rPr>
        <w:t xml:space="preserve"> существует возможность значительно снизить стоимость, а, следовательно, увеличить спрос. </w:t>
      </w:r>
      <w:r w:rsidRPr="00251532">
        <w:rPr>
          <w:rFonts w:cs="Times New Roman"/>
        </w:rPr>
        <w:t xml:space="preserve"> Этот вид упаковки</w:t>
      </w:r>
      <w:r w:rsidR="00234101">
        <w:rPr>
          <w:rFonts w:cs="Times New Roman"/>
        </w:rPr>
        <w:t xml:space="preserve"> не</w:t>
      </w:r>
      <w:r w:rsidRPr="00251532">
        <w:rPr>
          <w:rFonts w:cs="Times New Roman"/>
        </w:rPr>
        <w:t>удоб</w:t>
      </w:r>
      <w:r w:rsidR="00C65632">
        <w:rPr>
          <w:rFonts w:cs="Times New Roman"/>
        </w:rPr>
        <w:t>е</w:t>
      </w:r>
      <w:r w:rsidRPr="00251532">
        <w:rPr>
          <w:rFonts w:cs="Times New Roman"/>
        </w:rPr>
        <w:t xml:space="preserve">н при складировании, а также </w:t>
      </w:r>
      <w:r w:rsidR="00234101">
        <w:rPr>
          <w:rFonts w:cs="Times New Roman"/>
        </w:rPr>
        <w:t>имеются сложности с утилизацией</w:t>
      </w:r>
      <w:r w:rsidRPr="00251532">
        <w:rPr>
          <w:rFonts w:cs="Times New Roman"/>
        </w:rPr>
        <w:t>.</w:t>
      </w:r>
    </w:p>
    <w:p w14:paraId="64ADAF54" w14:textId="68DE2E49" w:rsidR="009B7F81" w:rsidRDefault="009B7F81" w:rsidP="009B7F81">
      <w:pPr>
        <w:ind w:firstLine="709"/>
        <w:rPr>
          <w:rFonts w:cs="Times New Roman"/>
        </w:rPr>
      </w:pPr>
      <w:r w:rsidRPr="00251532">
        <w:rPr>
          <w:rFonts w:cs="Times New Roman"/>
        </w:rPr>
        <w:t xml:space="preserve">К популярному виду упаковки для </w:t>
      </w:r>
      <w:r w:rsidR="005118F8">
        <w:rPr>
          <w:rFonts w:cs="Times New Roman"/>
        </w:rPr>
        <w:t>кефира</w:t>
      </w:r>
      <w:r w:rsidRPr="00251532">
        <w:rPr>
          <w:rFonts w:cs="Times New Roman"/>
        </w:rPr>
        <w:t xml:space="preserve"> относится </w:t>
      </w:r>
      <w:proofErr w:type="spellStart"/>
      <w:r w:rsidR="005118F8" w:rsidRPr="00251532">
        <w:rPr>
          <w:rFonts w:cs="Times New Roman"/>
        </w:rPr>
        <w:t>Tetra</w:t>
      </w:r>
      <w:proofErr w:type="spellEnd"/>
      <w:r w:rsidR="005118F8" w:rsidRPr="00251532">
        <w:rPr>
          <w:rFonts w:cs="Times New Roman"/>
        </w:rPr>
        <w:t xml:space="preserve"> </w:t>
      </w:r>
      <w:proofErr w:type="spellStart"/>
      <w:r w:rsidR="005118F8" w:rsidRPr="00251532">
        <w:rPr>
          <w:rFonts w:cs="Times New Roman"/>
        </w:rPr>
        <w:t>Rex</w:t>
      </w:r>
      <w:proofErr w:type="spellEnd"/>
      <w:r w:rsidR="005118F8">
        <w:rPr>
          <w:rFonts w:cs="Times New Roman"/>
        </w:rPr>
        <w:t xml:space="preserve">. </w:t>
      </w:r>
      <w:r w:rsidR="005118F8" w:rsidRPr="00251532">
        <w:rPr>
          <w:rFonts w:cs="Times New Roman"/>
        </w:rPr>
        <w:t xml:space="preserve">Упаковка типа </w:t>
      </w:r>
      <w:proofErr w:type="spellStart"/>
      <w:r w:rsidR="005118F8" w:rsidRPr="00251532">
        <w:rPr>
          <w:rFonts w:cs="Times New Roman"/>
        </w:rPr>
        <w:t>Tetra</w:t>
      </w:r>
      <w:proofErr w:type="spellEnd"/>
      <w:r w:rsidR="005118F8" w:rsidRPr="00251532">
        <w:rPr>
          <w:rFonts w:cs="Times New Roman"/>
        </w:rPr>
        <w:t xml:space="preserve"> </w:t>
      </w:r>
      <w:proofErr w:type="spellStart"/>
      <w:r w:rsidR="005118F8" w:rsidRPr="00251532">
        <w:rPr>
          <w:rFonts w:cs="Times New Roman"/>
        </w:rPr>
        <w:t>Pak</w:t>
      </w:r>
      <w:proofErr w:type="spellEnd"/>
      <w:r w:rsidR="005118F8" w:rsidRPr="00251532">
        <w:rPr>
          <w:rFonts w:cs="Times New Roman"/>
        </w:rPr>
        <w:t xml:space="preserve">, имеющая картонное основание также является популярной среди </w:t>
      </w:r>
      <w:r w:rsidR="009277F2">
        <w:rPr>
          <w:rFonts w:cs="Times New Roman"/>
        </w:rPr>
        <w:t>кефира</w:t>
      </w:r>
      <w:r w:rsidR="005118F8" w:rsidRPr="00251532">
        <w:rPr>
          <w:rFonts w:cs="Times New Roman"/>
        </w:rPr>
        <w:t xml:space="preserve"> и доступна в широком диапазоне форм и размеров. Она может двух видов: с отверстием для трубочки или пластиковой крышкой. Этот вид упаковки также, как и </w:t>
      </w:r>
      <w:proofErr w:type="spellStart"/>
      <w:r w:rsidR="005118F8" w:rsidRPr="00251532">
        <w:rPr>
          <w:rFonts w:cs="Times New Roman"/>
        </w:rPr>
        <w:t>Pure</w:t>
      </w:r>
      <w:proofErr w:type="spellEnd"/>
      <w:r w:rsidR="005118F8" w:rsidRPr="00251532">
        <w:rPr>
          <w:rFonts w:cs="Times New Roman"/>
        </w:rPr>
        <w:t xml:space="preserve"> </w:t>
      </w:r>
      <w:proofErr w:type="spellStart"/>
      <w:r w:rsidR="005118F8" w:rsidRPr="00251532">
        <w:rPr>
          <w:rFonts w:cs="Times New Roman"/>
        </w:rPr>
        <w:t>Pak</w:t>
      </w:r>
      <w:proofErr w:type="spellEnd"/>
      <w:r w:rsidR="005118F8" w:rsidRPr="00251532">
        <w:rPr>
          <w:rFonts w:cs="Times New Roman"/>
        </w:rPr>
        <w:t xml:space="preserve">, удобна при складировании, а также проста в утилизации. </w:t>
      </w:r>
      <w:r w:rsidRPr="00251532">
        <w:rPr>
          <w:rFonts w:cs="Times New Roman"/>
        </w:rPr>
        <w:t>[</w:t>
      </w:r>
      <w:r w:rsidR="00CE321C">
        <w:rPr>
          <w:rFonts w:cs="Times New Roman"/>
        </w:rPr>
        <w:t>25</w:t>
      </w:r>
      <w:r w:rsidRPr="00251532">
        <w:rPr>
          <w:rFonts w:cs="Times New Roman"/>
        </w:rPr>
        <w:t>].</w:t>
      </w:r>
    </w:p>
    <w:p w14:paraId="762C05F9" w14:textId="77777777" w:rsidR="00BA6EC7" w:rsidRPr="00251532" w:rsidRDefault="00BA6EC7" w:rsidP="00BA6EC7">
      <w:pPr>
        <w:ind w:firstLine="709"/>
        <w:rPr>
          <w:rFonts w:cs="Times New Roman"/>
        </w:rPr>
      </w:pPr>
      <w:r w:rsidRPr="00251532">
        <w:rPr>
          <w:rFonts w:cs="Times New Roman"/>
        </w:rPr>
        <w:t>Под управлением качеством продукции понимают постоянный, планомерный, целеустремленный процесс воздействия на всех уровнях на факторы и условия, обеспечивающий создание продукции оптимального качества и полноценное ее использование.</w:t>
      </w:r>
    </w:p>
    <w:p w14:paraId="11EE2735" w14:textId="77777777" w:rsidR="00BA6EC7" w:rsidRPr="00251532" w:rsidRDefault="00BA6EC7" w:rsidP="00BA6EC7">
      <w:pPr>
        <w:ind w:firstLine="709"/>
        <w:rPr>
          <w:rFonts w:cs="Times New Roman"/>
        </w:rPr>
      </w:pPr>
      <w:r w:rsidRPr="00251532">
        <w:rPr>
          <w:rFonts w:cs="Times New Roman"/>
        </w:rPr>
        <w:t>Остановимся на факторах, под влиянием которых формируется качество продуктов молочной промышленности. Систему обеспечения качества и безопасности молочной продукции условно можно разделить на пять частей:</w:t>
      </w:r>
    </w:p>
    <w:p w14:paraId="7862D891" w14:textId="77777777" w:rsidR="00BA6EC7" w:rsidRPr="00251532" w:rsidRDefault="00BA6EC7" w:rsidP="00BA6EC7">
      <w:pPr>
        <w:ind w:firstLine="709"/>
        <w:rPr>
          <w:rFonts w:cs="Times New Roman"/>
          <w:lang w:val="en-GB"/>
        </w:rPr>
      </w:pPr>
      <w:r w:rsidRPr="00251532">
        <w:rPr>
          <w:rFonts w:cs="Times New Roman"/>
          <w:lang w:val="en-GB"/>
        </w:rPr>
        <w:t>— Good Hygiene Practice (GHP);</w:t>
      </w:r>
    </w:p>
    <w:p w14:paraId="031B3B59" w14:textId="77777777" w:rsidR="00BA6EC7" w:rsidRPr="00251532" w:rsidRDefault="00BA6EC7" w:rsidP="00BA6EC7">
      <w:pPr>
        <w:ind w:firstLine="709"/>
        <w:rPr>
          <w:rFonts w:cs="Times New Roman"/>
          <w:lang w:val="en-GB"/>
        </w:rPr>
      </w:pPr>
      <w:r w:rsidRPr="00251532">
        <w:rPr>
          <w:rFonts w:cs="Times New Roman"/>
          <w:lang w:val="en-GB"/>
        </w:rPr>
        <w:t>— Good Manufacturing Practice (GMP);</w:t>
      </w:r>
    </w:p>
    <w:p w14:paraId="46C084CC" w14:textId="77777777" w:rsidR="00BA6EC7" w:rsidRPr="00251532" w:rsidRDefault="00BA6EC7" w:rsidP="00BA6EC7">
      <w:pPr>
        <w:ind w:firstLine="709"/>
        <w:rPr>
          <w:rFonts w:cs="Times New Roman"/>
          <w:lang w:val="en-GB"/>
        </w:rPr>
      </w:pPr>
      <w:r w:rsidRPr="00251532">
        <w:rPr>
          <w:rFonts w:cs="Times New Roman"/>
          <w:lang w:val="en-GB"/>
        </w:rPr>
        <w:t>— Chain control (CC);</w:t>
      </w:r>
    </w:p>
    <w:p w14:paraId="62B35A2E" w14:textId="77777777" w:rsidR="00BA6EC7" w:rsidRPr="00251532" w:rsidRDefault="00BA6EC7" w:rsidP="00BA6EC7">
      <w:pPr>
        <w:ind w:firstLine="709"/>
        <w:rPr>
          <w:rFonts w:cs="Times New Roman"/>
          <w:lang w:val="en-GB"/>
        </w:rPr>
      </w:pPr>
      <w:r w:rsidRPr="00251532">
        <w:rPr>
          <w:rFonts w:cs="Times New Roman"/>
          <w:lang w:val="en-GB"/>
        </w:rPr>
        <w:t>— Quality control (QC);</w:t>
      </w:r>
    </w:p>
    <w:p w14:paraId="15977FEA" w14:textId="77777777" w:rsidR="00BA6EC7" w:rsidRPr="00251532" w:rsidRDefault="00BA6EC7" w:rsidP="00BA6EC7">
      <w:pPr>
        <w:ind w:firstLine="709"/>
        <w:rPr>
          <w:rFonts w:cs="Times New Roman"/>
          <w:lang w:val="en-GB"/>
        </w:rPr>
      </w:pPr>
      <w:r w:rsidRPr="00251532">
        <w:rPr>
          <w:rFonts w:cs="Times New Roman"/>
          <w:lang w:val="en-GB"/>
        </w:rPr>
        <w:t>— Hazard Analysis by Critical Control Points (HACCP).</w:t>
      </w:r>
    </w:p>
    <w:p w14:paraId="7012E861" w14:textId="77777777" w:rsidR="00BA6EC7" w:rsidRPr="00251532" w:rsidRDefault="00BA6EC7" w:rsidP="00BA6EC7">
      <w:pPr>
        <w:ind w:firstLine="709"/>
        <w:rPr>
          <w:rFonts w:cs="Times New Roman"/>
        </w:rPr>
      </w:pPr>
      <w:r w:rsidRPr="00251532">
        <w:rPr>
          <w:rFonts w:cs="Times New Roman"/>
        </w:rPr>
        <w:t>Рассмотрим подробнее каждую из составляющих.</w:t>
      </w:r>
    </w:p>
    <w:p w14:paraId="2069D02B" w14:textId="77777777" w:rsidR="00BA6EC7" w:rsidRPr="00251532" w:rsidRDefault="00BA6EC7" w:rsidP="00BA6EC7">
      <w:pPr>
        <w:ind w:firstLine="709"/>
        <w:rPr>
          <w:rFonts w:cs="Times New Roman"/>
        </w:rPr>
      </w:pPr>
      <w:r w:rsidRPr="00251532">
        <w:rPr>
          <w:rFonts w:cs="Times New Roman"/>
        </w:rPr>
        <w:t xml:space="preserve">GHP - хорошая гигиеническая практика. Одна из главнейших составляющих успеха - высокая санитарная культура производства. Получение высококачественных молочных продуктов может быть достигнуто </w:t>
      </w:r>
      <w:r w:rsidRPr="00251532">
        <w:rPr>
          <w:rFonts w:cs="Times New Roman"/>
        </w:rPr>
        <w:lastRenderedPageBreak/>
        <w:t>только при четкой организации противоэпидемических и гигиенических мероприятий.</w:t>
      </w:r>
    </w:p>
    <w:p w14:paraId="1663D013" w14:textId="77777777" w:rsidR="00BA6EC7" w:rsidRPr="00251532" w:rsidRDefault="00BA6EC7" w:rsidP="00BA6EC7">
      <w:pPr>
        <w:ind w:firstLine="709"/>
        <w:rPr>
          <w:rFonts w:cs="Times New Roman"/>
        </w:rPr>
      </w:pPr>
      <w:r w:rsidRPr="00251532">
        <w:rPr>
          <w:rFonts w:cs="Times New Roman"/>
        </w:rPr>
        <w:t>Это и состояние производственных и складских помещений завода, водоснабжение, канализация, холодоснабжение, санитарное состояние и оборудование бытовых помещений, соблюдение персоналом правил личной гигиены, организация лабораторного контроля, обеспечение производства необходимыми моющими и дезинфицирующими средствами, наличие раковин для мытья рук, графики уборки помещений, дератизация и дезинсекция. Сюда же входит и контроль за условиями труда (освещение, вентиляция помещений, заземление оборудования) и многое другое. Эффективность этой работы определяется тем, насколько полно соблюдены санитарно-гигиенические режимы и правила личной гигиены.</w:t>
      </w:r>
    </w:p>
    <w:p w14:paraId="0E322333" w14:textId="77777777" w:rsidR="00BA6EC7" w:rsidRPr="00251532" w:rsidRDefault="00BA6EC7" w:rsidP="00BA6EC7">
      <w:pPr>
        <w:ind w:firstLine="709"/>
        <w:rPr>
          <w:rFonts w:cs="Times New Roman"/>
        </w:rPr>
      </w:pPr>
      <w:r w:rsidRPr="00251532">
        <w:rPr>
          <w:rFonts w:cs="Times New Roman"/>
        </w:rPr>
        <w:t>Основная цель - исключить попадание в готовую продукцию любых нежелательных посторонних включений. Решается эта задача с помощью грамотно организованного внутризаводского контроля. Важное значение при этом имеет санитарно-гигиеническое воспитание персонала, привитие необходимых гигиенических навыков.</w:t>
      </w:r>
    </w:p>
    <w:p w14:paraId="347D1B24" w14:textId="77777777" w:rsidR="00BA6EC7" w:rsidRPr="00251532" w:rsidRDefault="00BA6EC7" w:rsidP="00BA6EC7">
      <w:pPr>
        <w:ind w:firstLine="709"/>
        <w:rPr>
          <w:rFonts w:cs="Times New Roman"/>
        </w:rPr>
      </w:pPr>
      <w:r w:rsidRPr="00251532">
        <w:rPr>
          <w:rFonts w:cs="Times New Roman"/>
        </w:rPr>
        <w:t>GМР - хорошая производственная практика. В первую очередь это четкая организация производственных процессов, соблюдение технологических регламентов, параметров мойки и дезинфекции оборудования, но не только.</w:t>
      </w:r>
    </w:p>
    <w:p w14:paraId="3E871616" w14:textId="77777777" w:rsidR="00BA6EC7" w:rsidRPr="00251532" w:rsidRDefault="00BA6EC7" w:rsidP="00BA6EC7">
      <w:pPr>
        <w:ind w:firstLine="709"/>
        <w:rPr>
          <w:rFonts w:cs="Times New Roman"/>
        </w:rPr>
      </w:pPr>
      <w:r w:rsidRPr="00251532">
        <w:rPr>
          <w:rFonts w:cs="Times New Roman"/>
        </w:rPr>
        <w:t>Соблюдение производственной дисциплины достигается не только порядком действий каждого работника, регламентированным должностными инструкциями или инструкциями на рабочих местах. Личная ответственность работающих, строгий контроль со стороны руководителя предприятия и начальников подразделений - залог выпуска продукции гарантированного качества. Необходимыми составляющими этого процесса являются производственные учебы, повышение квалификации специалистов, аттестация рабочих мест.</w:t>
      </w:r>
    </w:p>
    <w:p w14:paraId="5F6713F2" w14:textId="77777777" w:rsidR="00BA6EC7" w:rsidRPr="00251532" w:rsidRDefault="00BA6EC7" w:rsidP="00BA6EC7">
      <w:pPr>
        <w:ind w:firstLine="709"/>
        <w:rPr>
          <w:rFonts w:cs="Times New Roman"/>
        </w:rPr>
      </w:pPr>
      <w:r w:rsidRPr="00251532">
        <w:rPr>
          <w:rFonts w:cs="Times New Roman"/>
        </w:rPr>
        <w:lastRenderedPageBreak/>
        <w:t>Все производственные процессы должны быть максимально прозрачными, чтобы по информации на этикетке каждой партии готовой продукции можно было установить все исходные данные (а это значит - ведение всей технической и технологической документации должно всегда находиться под строгим контролем).</w:t>
      </w:r>
    </w:p>
    <w:p w14:paraId="10750F79" w14:textId="77777777" w:rsidR="00BA6EC7" w:rsidRPr="00251532" w:rsidRDefault="00BA6EC7" w:rsidP="00BA6EC7">
      <w:pPr>
        <w:ind w:firstLine="709"/>
        <w:rPr>
          <w:rFonts w:cs="Times New Roman"/>
        </w:rPr>
      </w:pPr>
      <w:r w:rsidRPr="00251532">
        <w:rPr>
          <w:rFonts w:cs="Times New Roman"/>
        </w:rPr>
        <w:t>Все производственные и вспомогательные процессы должны быть четко выполнены и проконтролированы, согласно инструкциям, регламентам и другим документам, конкретизирующим каждый процесс. Другими словами, все, что записано в регламентирующих документах, должно быть выполнено. И наоборот, все, что выполнено, должно быть записано в соответствующих журналах, графиках и т.п. Все эти действия должны быть проконтролированы.</w:t>
      </w:r>
    </w:p>
    <w:p w14:paraId="75DF3F4A" w14:textId="77777777" w:rsidR="00BA6EC7" w:rsidRPr="00251532" w:rsidRDefault="00BA6EC7" w:rsidP="00BA6EC7">
      <w:pPr>
        <w:ind w:firstLine="709"/>
        <w:rPr>
          <w:rFonts w:cs="Times New Roman"/>
        </w:rPr>
      </w:pPr>
      <w:r w:rsidRPr="00251532">
        <w:rPr>
          <w:rFonts w:cs="Times New Roman"/>
        </w:rPr>
        <w:t>СС - цепочка контроля (отслеживание пути прохождения от сырья и основных компонентов до готовой продукции (от поставщика до потребителя)). Чаще всего на предприятии входной контроль сырья сводится к контролю отдельных образцов (или, например, к контролю по отдельным показателям), а полученный результат распространяется на всю партию. А как показывает практика, не всегда качество всей партии продукции соответствует анализируемому контрольному образцу. Важной составляющей входного контроля является последовательная и постоянная работа с поставщиками, которая позволяет спрогнозировать качество поступающего на предприятие сырья, и своевременно принять меры к предотвращению поступления некачественного.</w:t>
      </w:r>
    </w:p>
    <w:p w14:paraId="108BEBC7" w14:textId="77777777" w:rsidR="00BA6EC7" w:rsidRPr="00251532" w:rsidRDefault="00BA6EC7" w:rsidP="00BA6EC7">
      <w:pPr>
        <w:ind w:firstLine="709"/>
        <w:rPr>
          <w:rFonts w:cs="Times New Roman"/>
        </w:rPr>
      </w:pPr>
      <w:r w:rsidRPr="00251532">
        <w:rPr>
          <w:rFonts w:cs="Times New Roman"/>
        </w:rPr>
        <w:t>Под не менее постоянным контролем должны находиться и предприятия, осуществляющие оптовую закупку готовой продукции, а также условия и режимы транспортировки и хранения продукции на складах и в торговых точках. Особенно важным является этот процесс сейчас, когда просматривается общая тенденция к увеличению сроков годности реализуемой продукции.</w:t>
      </w:r>
    </w:p>
    <w:p w14:paraId="62E0E85D" w14:textId="77777777" w:rsidR="00BA6EC7" w:rsidRPr="00251532" w:rsidRDefault="00BA6EC7" w:rsidP="00BA6EC7">
      <w:pPr>
        <w:ind w:firstLine="709"/>
        <w:rPr>
          <w:rFonts w:cs="Times New Roman"/>
        </w:rPr>
      </w:pPr>
      <w:r w:rsidRPr="00251532">
        <w:rPr>
          <w:rFonts w:cs="Times New Roman"/>
        </w:rPr>
        <w:t xml:space="preserve">Таким образом, создается система обеспечения качества от поставщика сырья до потребителя готовой продукции. В этой цепочке (поставщик сырья - </w:t>
      </w:r>
      <w:r w:rsidRPr="00251532">
        <w:rPr>
          <w:rFonts w:cs="Times New Roman"/>
        </w:rPr>
        <w:lastRenderedPageBreak/>
        <w:t>предприятие переработки - оптовая и розничная продажа готовой продукции) должны действовать общие принципы и правила, которые принимаются и поддерживаются всеми звеньями (не только руководителями, но и сотрудниками предприятий и фирм). Только так можно гарантировать конечному потребителю качество молочных продуктов предприятия.</w:t>
      </w:r>
    </w:p>
    <w:p w14:paraId="693F2507" w14:textId="77777777" w:rsidR="00BA6EC7" w:rsidRPr="00251532" w:rsidRDefault="00BA6EC7" w:rsidP="00BA6EC7">
      <w:pPr>
        <w:ind w:firstLine="709"/>
        <w:rPr>
          <w:rFonts w:cs="Times New Roman"/>
        </w:rPr>
      </w:pPr>
      <w:r w:rsidRPr="00251532">
        <w:rPr>
          <w:rFonts w:cs="Times New Roman"/>
        </w:rPr>
        <w:t>QC - контроль качества. Каждое предприятие самостоятельно строит свою производственную деятельность, а значит должно иметь собственный пакет документов, регламентирующих производственную деятельность и призванных обеспечить качество и безопасность выпускаемой продукции. В основе этих документов должны лежать требования государственных нормативных актов.</w:t>
      </w:r>
    </w:p>
    <w:p w14:paraId="367C774D" w14:textId="77777777" w:rsidR="00BA6EC7" w:rsidRPr="00251532" w:rsidRDefault="00BA6EC7" w:rsidP="00BA6EC7">
      <w:pPr>
        <w:ind w:firstLine="709"/>
        <w:rPr>
          <w:rFonts w:cs="Times New Roman"/>
        </w:rPr>
      </w:pPr>
      <w:r w:rsidRPr="00251532">
        <w:rPr>
          <w:rFonts w:cs="Times New Roman"/>
        </w:rPr>
        <w:t>Это потребует разработки большого количество инструкций, регламентов и других документов, конкретизирующих деятельность каждого работника, на каждом производственном участке. Инструкция должна включать описание полных и подробных действий по каждому производственному процессу, каждому продукту. Например, в какой точке, каким способом, какой параметр контролировать, с какой периодичностью отбирать пробы, каким методом их анализировать, кто исполнитель, как оформить результат, кому сообщить о результате, какие меры приняты в случае отклонения текущих параметров от заданных.</w:t>
      </w:r>
    </w:p>
    <w:p w14:paraId="5FF9A52E" w14:textId="77777777" w:rsidR="00BA6EC7" w:rsidRPr="00251532" w:rsidRDefault="00BA6EC7" w:rsidP="00BA6EC7">
      <w:pPr>
        <w:ind w:firstLine="709"/>
        <w:rPr>
          <w:rFonts w:cs="Times New Roman"/>
        </w:rPr>
      </w:pPr>
      <w:r w:rsidRPr="00251532">
        <w:rPr>
          <w:rFonts w:cs="Times New Roman"/>
        </w:rPr>
        <w:t>Контроль качества сырья и готовой продукции на предприятии осуществляется в соответствии с Производственной программой лабораторного контроля, согласованной с центром Госсанэпиднадзора. В программе определены показатели безопасности сырья, вспомогательных материалов, готовой продукции, периодичность и методы их контроля. Условия контроля иногда могут быть более жесткими, чем рекомендованные государственными нормативными документами.</w:t>
      </w:r>
    </w:p>
    <w:p w14:paraId="0742B83F" w14:textId="77777777" w:rsidR="00BA6EC7" w:rsidRPr="00251532" w:rsidRDefault="00BA6EC7" w:rsidP="00BA6EC7">
      <w:pPr>
        <w:ind w:firstLine="709"/>
        <w:rPr>
          <w:rFonts w:cs="Times New Roman"/>
        </w:rPr>
      </w:pPr>
      <w:r w:rsidRPr="00251532">
        <w:rPr>
          <w:rFonts w:cs="Times New Roman"/>
        </w:rPr>
        <w:t>Постоянное совершенствование методов контроля - залог выпуска качественной молочной продукции.</w:t>
      </w:r>
    </w:p>
    <w:p w14:paraId="25A2F6E5" w14:textId="77777777" w:rsidR="00BA6EC7" w:rsidRPr="00251532" w:rsidRDefault="00BA6EC7" w:rsidP="00BA6EC7">
      <w:pPr>
        <w:ind w:firstLine="709"/>
        <w:rPr>
          <w:rFonts w:cs="Times New Roman"/>
        </w:rPr>
      </w:pPr>
      <w:r w:rsidRPr="00251532">
        <w:rPr>
          <w:rFonts w:cs="Times New Roman"/>
        </w:rPr>
        <w:lastRenderedPageBreak/>
        <w:t>НАССР - анализ рисков и контроль в критических точках. Существенной частью этой общей системы менеджмента качества является система ХАССП. Сущность этой системы заключается в выявлении опасных факторов, влияющих на безопасность производимой продукции. Внедрение данной системы дает возможность предприятию эффективно использовать все технические ресурсы для обеспечения безопасности выпускаемой продукции, начиная от закупки сырья и заканчивая продажей готовой продукции.</w:t>
      </w:r>
    </w:p>
    <w:p w14:paraId="77E676E5" w14:textId="37800F50" w:rsidR="00BA6EC7" w:rsidRPr="00251532" w:rsidRDefault="00BA6EC7" w:rsidP="00BA6EC7">
      <w:pPr>
        <w:ind w:firstLine="709"/>
        <w:rPr>
          <w:rFonts w:cs="Times New Roman"/>
        </w:rPr>
      </w:pPr>
      <w:r w:rsidRPr="00251532">
        <w:rPr>
          <w:rFonts w:cs="Times New Roman"/>
        </w:rPr>
        <w:t xml:space="preserve">Вначале собирается исходная информация, необходимая для разработки системы контроля и анализа опасных факторов в каждой точке производства и реализации продукта. Собранная информация позволяет проанализировать вероятные опасные факторы, </w:t>
      </w:r>
      <w:proofErr w:type="spellStart"/>
      <w:r w:rsidRPr="00251532">
        <w:rPr>
          <w:rFonts w:cs="Times New Roman"/>
        </w:rPr>
        <w:t>проранжировать</w:t>
      </w:r>
      <w:proofErr w:type="spellEnd"/>
      <w:r w:rsidRPr="00251532">
        <w:rPr>
          <w:rFonts w:cs="Times New Roman"/>
        </w:rPr>
        <w:t xml:space="preserve"> их по приоритетам и ресурсам, идентифицировать точки эффективного управления, сформировать перечень корректирующих воздействий</w:t>
      </w:r>
      <w:r w:rsidR="00251532" w:rsidRPr="00251532">
        <w:rPr>
          <w:rFonts w:cs="Times New Roman"/>
        </w:rPr>
        <w:t xml:space="preserve"> [</w:t>
      </w:r>
      <w:r w:rsidR="0012358E">
        <w:rPr>
          <w:rFonts w:cs="Times New Roman"/>
        </w:rPr>
        <w:t>22</w:t>
      </w:r>
      <w:r w:rsidR="00251532" w:rsidRPr="00251532">
        <w:rPr>
          <w:rFonts w:cs="Times New Roman"/>
        </w:rPr>
        <w:t>]</w:t>
      </w:r>
      <w:r w:rsidRPr="00251532">
        <w:rPr>
          <w:rFonts w:cs="Times New Roman"/>
        </w:rPr>
        <w:t>.</w:t>
      </w:r>
    </w:p>
    <w:p w14:paraId="5F6C28E0" w14:textId="77777777" w:rsidR="00BA6EC7" w:rsidRPr="00251532" w:rsidRDefault="00BA6EC7" w:rsidP="00BA6EC7">
      <w:pPr>
        <w:ind w:firstLine="709"/>
        <w:rPr>
          <w:rFonts w:cs="Times New Roman"/>
        </w:rPr>
      </w:pPr>
      <w:r w:rsidRPr="00251532">
        <w:rPr>
          <w:rFonts w:cs="Times New Roman"/>
        </w:rPr>
        <w:t>Проведенное изучение критических контрольных точек при анализе опасного фактора позволяет установить причины, непосредственно влияющие на безопасность продукта. Важным моментом в процессе внедрения системы управления качеством является регистрация и документирование, которые используются для подтверждения своевременности действий, предпринятых для обеспечения необходимых мер по сведению к минимуму риска наступления нежелательного события.</w:t>
      </w:r>
    </w:p>
    <w:p w14:paraId="5368F29D" w14:textId="77777777" w:rsidR="00BA6EC7" w:rsidRPr="00251532" w:rsidRDefault="00BA6EC7" w:rsidP="00BA6EC7">
      <w:pPr>
        <w:ind w:firstLine="709"/>
        <w:rPr>
          <w:rFonts w:cs="Times New Roman"/>
        </w:rPr>
      </w:pPr>
      <w:r w:rsidRPr="00251532">
        <w:rPr>
          <w:rFonts w:cs="Times New Roman"/>
        </w:rPr>
        <w:t>В соответствии с этой системой в производственном цикле определяются контрольные точки, то есть такие, где имеется высокая вероятность возникновения потенциально серьезной опасности.</w:t>
      </w:r>
    </w:p>
    <w:p w14:paraId="7C3057AF" w14:textId="77777777" w:rsidR="00BA6EC7" w:rsidRPr="00251532" w:rsidRDefault="00BA6EC7" w:rsidP="00BA6EC7">
      <w:pPr>
        <w:ind w:firstLine="709"/>
        <w:rPr>
          <w:rFonts w:cs="Times New Roman"/>
        </w:rPr>
      </w:pPr>
      <w:r w:rsidRPr="00251532">
        <w:rPr>
          <w:rFonts w:cs="Times New Roman"/>
        </w:rPr>
        <w:t>Предпосылкой успешного производства является соблюдение всех технологических режимов и регламентов. В работе важна система, а не единичные мероприятия.</w:t>
      </w:r>
    </w:p>
    <w:p w14:paraId="65A0CEEE" w14:textId="77777777" w:rsidR="00BA6EC7" w:rsidRPr="00251532" w:rsidRDefault="00BA6EC7" w:rsidP="00BA6EC7">
      <w:pPr>
        <w:ind w:firstLine="709"/>
        <w:rPr>
          <w:rFonts w:cs="Times New Roman"/>
        </w:rPr>
      </w:pPr>
      <w:r w:rsidRPr="00251532">
        <w:rPr>
          <w:rFonts w:cs="Times New Roman"/>
        </w:rPr>
        <w:t xml:space="preserve">Необходимым элементом поддержания системы качества являются внутренние аудиторские проверки. Это может быть и </w:t>
      </w:r>
      <w:proofErr w:type="gramStart"/>
      <w:r w:rsidRPr="00251532">
        <w:rPr>
          <w:rFonts w:cs="Times New Roman"/>
        </w:rPr>
        <w:t>независимый отдел технического контроля</w:t>
      </w:r>
      <w:proofErr w:type="gramEnd"/>
      <w:r w:rsidRPr="00251532">
        <w:rPr>
          <w:rFonts w:cs="Times New Roman"/>
        </w:rPr>
        <w:t xml:space="preserve"> и санитарная комиссия, которые по определенному </w:t>
      </w:r>
      <w:r w:rsidRPr="00251532">
        <w:rPr>
          <w:rFonts w:cs="Times New Roman"/>
        </w:rPr>
        <w:lastRenderedPageBreak/>
        <w:t>графику проводят обследование всех подразделений предприятия, отслеживая состояние на текущий момент, требуя устранения выявленных недостатков.</w:t>
      </w:r>
    </w:p>
    <w:p w14:paraId="652F7220" w14:textId="56198AB5" w:rsidR="00B62D79" w:rsidRDefault="00B62D79" w:rsidP="00BA6EC7">
      <w:pPr>
        <w:ind w:firstLine="709"/>
        <w:rPr>
          <w:rFonts w:cs="Times New Roman"/>
        </w:rPr>
      </w:pPr>
      <w:r>
        <w:rPr>
          <w:rFonts w:cs="Times New Roman"/>
        </w:rPr>
        <w:t xml:space="preserve">Рассмотрев все вышеперечисленные показатели можно заключить следующие, что на данный момент на рынке находится </w:t>
      </w:r>
      <w:r w:rsidR="00783169">
        <w:rPr>
          <w:rFonts w:cs="Times New Roman"/>
        </w:rPr>
        <w:t>3</w:t>
      </w:r>
      <w:r>
        <w:rPr>
          <w:rFonts w:cs="Times New Roman"/>
        </w:rPr>
        <w:t xml:space="preserve"> основных вида упаковки, которые обладают своими сильными и слабыми сторонами, — это ПЭТ бутылка</w:t>
      </w:r>
      <w:r w:rsidR="00783169">
        <w:rPr>
          <w:rFonts w:cs="Times New Roman"/>
        </w:rPr>
        <w:t xml:space="preserve"> и </w:t>
      </w:r>
      <w:proofErr w:type="spellStart"/>
      <w:r w:rsidR="00783169" w:rsidRPr="00251532">
        <w:rPr>
          <w:rFonts w:cs="Times New Roman"/>
        </w:rPr>
        <w:t>термосвариваемы</w:t>
      </w:r>
      <w:r w:rsidR="00783169">
        <w:rPr>
          <w:rFonts w:cs="Times New Roman"/>
        </w:rPr>
        <w:t>й</w:t>
      </w:r>
      <w:proofErr w:type="spellEnd"/>
      <w:r w:rsidR="00783169" w:rsidRPr="00251532">
        <w:rPr>
          <w:rFonts w:cs="Times New Roman"/>
        </w:rPr>
        <w:t xml:space="preserve"> полиэтиленовы</w:t>
      </w:r>
      <w:r w:rsidR="00783169">
        <w:rPr>
          <w:rFonts w:cs="Times New Roman"/>
        </w:rPr>
        <w:t>й</w:t>
      </w:r>
      <w:r w:rsidR="00783169" w:rsidRPr="00251532">
        <w:rPr>
          <w:rFonts w:cs="Times New Roman"/>
        </w:rPr>
        <w:t xml:space="preserve"> пакет</w:t>
      </w:r>
      <w:r>
        <w:rPr>
          <w:rFonts w:cs="Times New Roman"/>
        </w:rPr>
        <w:t xml:space="preserve">. </w:t>
      </w:r>
      <w:proofErr w:type="gramStart"/>
      <w:r>
        <w:rPr>
          <w:rFonts w:cs="Times New Roman"/>
        </w:rPr>
        <w:t>Однако</w:t>
      </w:r>
      <w:proofErr w:type="gramEnd"/>
      <w:r>
        <w:rPr>
          <w:rFonts w:cs="Times New Roman"/>
        </w:rPr>
        <w:t xml:space="preserve"> как показала вторая глава, упаковка типа </w:t>
      </w:r>
      <w:r w:rsidR="00783169">
        <w:rPr>
          <w:rFonts w:cs="Times New Roman"/>
        </w:rPr>
        <w:t>ПЭТ</w:t>
      </w:r>
      <w:r>
        <w:rPr>
          <w:rFonts w:cs="Times New Roman"/>
        </w:rPr>
        <w:t xml:space="preserve"> лучше сохраняет органолептические свойства продукции.</w:t>
      </w:r>
    </w:p>
    <w:p w14:paraId="683A2484" w14:textId="77777777" w:rsidR="00B62D79" w:rsidRDefault="00B62D79" w:rsidP="00B62D79">
      <w:pPr>
        <w:ind w:firstLine="709"/>
        <w:rPr>
          <w:rFonts w:cs="Times New Roman"/>
        </w:rPr>
      </w:pPr>
      <w:r w:rsidRPr="00251532">
        <w:rPr>
          <w:rFonts w:cs="Times New Roman"/>
        </w:rPr>
        <w:t>Контроль за качеством и безопасностью молочных продуктов должен осуществляться на постоянной основе, обеспечивая безопасность их потребления для жизни и здоровья людей и предотвращая экономический ущерб, наносимый употреблением некачественной продукции.</w:t>
      </w:r>
    </w:p>
    <w:p w14:paraId="70E8C795" w14:textId="77777777" w:rsidR="00B45DF6" w:rsidRPr="00251532" w:rsidRDefault="00B45DF6">
      <w:pPr>
        <w:spacing w:after="160" w:line="259" w:lineRule="auto"/>
        <w:ind w:firstLine="0"/>
        <w:jc w:val="left"/>
        <w:rPr>
          <w:rFonts w:cs="Times New Roman"/>
        </w:rPr>
      </w:pPr>
    </w:p>
    <w:p w14:paraId="2D3D89E7" w14:textId="77777777" w:rsidR="00D614BC" w:rsidRPr="00251532" w:rsidRDefault="00D614BC">
      <w:pPr>
        <w:spacing w:after="160" w:line="259" w:lineRule="auto"/>
        <w:ind w:firstLine="0"/>
        <w:jc w:val="left"/>
        <w:rPr>
          <w:rFonts w:cs="Times New Roman"/>
        </w:rPr>
      </w:pPr>
      <w:r w:rsidRPr="00251532">
        <w:rPr>
          <w:rFonts w:cs="Times New Roman"/>
        </w:rPr>
        <w:br w:type="page"/>
      </w:r>
    </w:p>
    <w:p w14:paraId="2CE0369D" w14:textId="77777777" w:rsidR="00D614BC" w:rsidRPr="00251532" w:rsidRDefault="00D614BC" w:rsidP="00D207E9">
      <w:pPr>
        <w:pStyle w:val="1"/>
      </w:pPr>
      <w:bookmarkStart w:id="37" w:name="_Toc101273061"/>
      <w:bookmarkStart w:id="38" w:name="_Toc103687870"/>
      <w:bookmarkStart w:id="39" w:name="_Toc132196942"/>
      <w:r w:rsidRPr="00251532">
        <w:lastRenderedPageBreak/>
        <w:t>Заключение</w:t>
      </w:r>
      <w:bookmarkEnd w:id="37"/>
      <w:bookmarkEnd w:id="38"/>
      <w:bookmarkEnd w:id="39"/>
    </w:p>
    <w:p w14:paraId="309BFAC1" w14:textId="77777777" w:rsidR="0008581A" w:rsidRPr="00251532" w:rsidRDefault="0008581A" w:rsidP="00B579D3">
      <w:pPr>
        <w:rPr>
          <w:rFonts w:cs="Times New Roman"/>
        </w:rPr>
      </w:pPr>
    </w:p>
    <w:p w14:paraId="6AEF9028" w14:textId="77777777" w:rsidR="0008581A" w:rsidRPr="00251532" w:rsidRDefault="0008581A" w:rsidP="0008581A">
      <w:pPr>
        <w:rPr>
          <w:rFonts w:cs="Times New Roman"/>
        </w:rPr>
      </w:pPr>
      <w:r w:rsidRPr="00251532">
        <w:rPr>
          <w:rFonts w:cs="Times New Roman"/>
        </w:rPr>
        <w:t>Рынок молочной продукции в России является перспективным, это связано с постоянно растущим количеством потребителей данной продукции, а также благодаря маркетингу компаний, занимающихся производством. В данный момент рынок достаточно разнообразен существуют крупные холдинги, а также свою нишу занимают единичные производители. В рамках курсовой работе были рассмотрены производители разных сегментов рынка.</w:t>
      </w:r>
    </w:p>
    <w:p w14:paraId="037A4AC4" w14:textId="5BA6D71D" w:rsidR="00B579D3" w:rsidRPr="003260BA" w:rsidRDefault="00B579D3" w:rsidP="003260BA">
      <w:pPr>
        <w:rPr>
          <w:rFonts w:cs="Times New Roman"/>
        </w:rPr>
      </w:pPr>
      <w:r w:rsidRPr="003260BA">
        <w:rPr>
          <w:rFonts w:cs="Times New Roman"/>
        </w:rPr>
        <w:t xml:space="preserve">В первой главе были </w:t>
      </w:r>
      <w:r w:rsidR="009A546C" w:rsidRPr="003260BA">
        <w:rPr>
          <w:rFonts w:cs="Times New Roman"/>
        </w:rPr>
        <w:t xml:space="preserve">подробно </w:t>
      </w:r>
      <w:r w:rsidRPr="003260BA">
        <w:rPr>
          <w:rFonts w:cs="Times New Roman"/>
        </w:rPr>
        <w:t xml:space="preserve">рассмотрены факторы формирующие </w:t>
      </w:r>
      <w:r w:rsidR="00C971CC" w:rsidRPr="003260BA">
        <w:rPr>
          <w:rFonts w:cs="Times New Roman"/>
        </w:rPr>
        <w:t xml:space="preserve">потребительские свойства </w:t>
      </w:r>
      <w:r w:rsidR="00783169">
        <w:rPr>
          <w:rFonts w:cs="Times New Roman"/>
        </w:rPr>
        <w:t>кефира</w:t>
      </w:r>
      <w:r w:rsidR="0008581A" w:rsidRPr="003260BA">
        <w:rPr>
          <w:rFonts w:cs="Times New Roman"/>
        </w:rPr>
        <w:t>,</w:t>
      </w:r>
      <w:r w:rsidRPr="003260BA">
        <w:rPr>
          <w:rFonts w:cs="Times New Roman"/>
        </w:rPr>
        <w:t xml:space="preserve"> </w:t>
      </w:r>
      <w:proofErr w:type="gramStart"/>
      <w:r w:rsidRPr="003260BA">
        <w:rPr>
          <w:rFonts w:cs="Times New Roman"/>
        </w:rPr>
        <w:t>факторы</w:t>
      </w:r>
      <w:proofErr w:type="gramEnd"/>
      <w:r w:rsidRPr="003260BA">
        <w:rPr>
          <w:rFonts w:cs="Times New Roman"/>
        </w:rPr>
        <w:t xml:space="preserve"> </w:t>
      </w:r>
      <w:r w:rsidR="003E2932" w:rsidRPr="003260BA">
        <w:rPr>
          <w:rFonts w:cs="Times New Roman"/>
        </w:rPr>
        <w:t>обеспечивающие сохранение потребительских свойств при доведении товаров от производства до потребителя</w:t>
      </w:r>
      <w:r w:rsidR="0008581A" w:rsidRPr="003260BA">
        <w:rPr>
          <w:rFonts w:cs="Times New Roman"/>
        </w:rPr>
        <w:t>,</w:t>
      </w:r>
      <w:r w:rsidRPr="003260BA">
        <w:rPr>
          <w:rFonts w:cs="Times New Roman"/>
        </w:rPr>
        <w:t xml:space="preserve"> а также </w:t>
      </w:r>
      <w:r w:rsidR="003E2932" w:rsidRPr="003260BA">
        <w:rPr>
          <w:rFonts w:cs="Times New Roman"/>
        </w:rPr>
        <w:t xml:space="preserve">потенциально опасные факторы при транспортировании и хранении </w:t>
      </w:r>
      <w:r w:rsidR="00783169">
        <w:rPr>
          <w:rFonts w:cs="Times New Roman"/>
        </w:rPr>
        <w:t>кефира</w:t>
      </w:r>
      <w:r w:rsidR="0008581A" w:rsidRPr="003260BA">
        <w:rPr>
          <w:rFonts w:cs="Times New Roman"/>
        </w:rPr>
        <w:t xml:space="preserve">, которые </w:t>
      </w:r>
      <w:r w:rsidR="009A546C" w:rsidRPr="003260BA">
        <w:rPr>
          <w:rFonts w:cs="Times New Roman"/>
        </w:rPr>
        <w:t>использовались</w:t>
      </w:r>
      <w:r w:rsidR="009A546C" w:rsidRPr="003260BA">
        <w:rPr>
          <w:rFonts w:cs="Times New Roman"/>
          <w:color w:val="FF0000"/>
        </w:rPr>
        <w:t xml:space="preserve"> </w:t>
      </w:r>
      <w:r w:rsidR="0008581A" w:rsidRPr="003260BA">
        <w:rPr>
          <w:rFonts w:cs="Times New Roman"/>
        </w:rPr>
        <w:t xml:space="preserve">при дальнейшем исследовании. </w:t>
      </w:r>
    </w:p>
    <w:p w14:paraId="0592FAFA" w14:textId="32932037" w:rsidR="003E2D8B" w:rsidRPr="003260BA" w:rsidRDefault="000D242F" w:rsidP="003260BA">
      <w:pPr>
        <w:rPr>
          <w:rFonts w:cs="Times New Roman"/>
          <w:color w:val="FF0000"/>
        </w:rPr>
      </w:pPr>
      <w:r w:rsidRPr="003260BA">
        <w:rPr>
          <w:rFonts w:cs="Times New Roman"/>
        </w:rPr>
        <w:t>Во</w:t>
      </w:r>
      <w:r w:rsidR="00735933" w:rsidRPr="003260BA">
        <w:rPr>
          <w:rFonts w:cs="Times New Roman"/>
        </w:rPr>
        <w:t xml:space="preserve"> </w:t>
      </w:r>
      <w:r w:rsidRPr="003260BA">
        <w:rPr>
          <w:rFonts w:cs="Times New Roman"/>
        </w:rPr>
        <w:t xml:space="preserve">второй </w:t>
      </w:r>
      <w:r w:rsidR="003E2D8B" w:rsidRPr="003260BA">
        <w:rPr>
          <w:rFonts w:cs="Times New Roman"/>
        </w:rPr>
        <w:t>главе был</w:t>
      </w:r>
      <w:r w:rsidR="00CC71B0" w:rsidRPr="003260BA">
        <w:rPr>
          <w:rFonts w:cs="Times New Roman"/>
        </w:rPr>
        <w:t>а выполнена</w:t>
      </w:r>
      <w:r w:rsidR="003E2D8B" w:rsidRPr="003260BA">
        <w:rPr>
          <w:rFonts w:cs="Times New Roman"/>
        </w:rPr>
        <w:t xml:space="preserve"> </w:t>
      </w:r>
      <w:r w:rsidR="00CC71B0" w:rsidRPr="003260BA">
        <w:rPr>
          <w:rFonts w:cs="Times New Roman"/>
        </w:rPr>
        <w:t xml:space="preserve">оценка качества образцов </w:t>
      </w:r>
      <w:r w:rsidR="00783169">
        <w:rPr>
          <w:rFonts w:cs="Times New Roman"/>
        </w:rPr>
        <w:t>кефира жирностью 3.2%</w:t>
      </w:r>
      <w:r w:rsidR="003E2D8B" w:rsidRPr="003260BA">
        <w:rPr>
          <w:rFonts w:cs="Times New Roman"/>
        </w:rPr>
        <w:t>,</w:t>
      </w:r>
      <w:r w:rsidR="003E2D8B" w:rsidRPr="00251532">
        <w:rPr>
          <w:rFonts w:cs="Times New Roman"/>
        </w:rPr>
        <w:t xml:space="preserve"> которая показала, что продукция </w:t>
      </w:r>
      <w:r w:rsidR="00783169" w:rsidRPr="00251532">
        <w:rPr>
          <w:rFonts w:cs="Times New Roman"/>
        </w:rPr>
        <w:t>«</w:t>
      </w:r>
      <w:r w:rsidR="00783169">
        <w:rPr>
          <w:rFonts w:cs="Times New Roman"/>
        </w:rPr>
        <w:t>Кефир для питания детей дошкольного и школьного возраста, массовая доля жира 3,2%</w:t>
      </w:r>
      <w:r w:rsidR="00783169" w:rsidRPr="00251532">
        <w:rPr>
          <w:rFonts w:cs="Times New Roman"/>
        </w:rPr>
        <w:t xml:space="preserve">» (производитель: </w:t>
      </w:r>
      <w:r w:rsidR="00783169">
        <w:rPr>
          <w:rFonts w:cs="Times New Roman"/>
        </w:rPr>
        <w:t>ООО</w:t>
      </w:r>
      <w:r w:rsidR="00783169" w:rsidRPr="00251532">
        <w:rPr>
          <w:rFonts w:cs="Times New Roman"/>
        </w:rPr>
        <w:t xml:space="preserve"> </w:t>
      </w:r>
      <w:r w:rsidR="00783169">
        <w:rPr>
          <w:rFonts w:cs="Times New Roman"/>
        </w:rPr>
        <w:t>«Пятигорский молочный комбинат»</w:t>
      </w:r>
      <w:r w:rsidR="00783169" w:rsidRPr="00251532">
        <w:rPr>
          <w:rFonts w:cs="Times New Roman"/>
        </w:rPr>
        <w:t>); «</w:t>
      </w:r>
      <w:r w:rsidR="00783169">
        <w:rPr>
          <w:rFonts w:cs="Times New Roman"/>
        </w:rPr>
        <w:t>Кефир массовая доля жира 3,2%</w:t>
      </w:r>
      <w:r w:rsidR="00783169" w:rsidRPr="00251532">
        <w:rPr>
          <w:rFonts w:cs="Times New Roman"/>
        </w:rPr>
        <w:t>» (производитель: ООО «</w:t>
      </w:r>
      <w:proofErr w:type="spellStart"/>
      <w:r w:rsidR="00783169">
        <w:rPr>
          <w:rFonts w:cs="Times New Roman"/>
        </w:rPr>
        <w:t>Дмитрогорский</w:t>
      </w:r>
      <w:proofErr w:type="spellEnd"/>
      <w:r w:rsidR="00783169">
        <w:rPr>
          <w:rFonts w:cs="Times New Roman"/>
        </w:rPr>
        <w:t xml:space="preserve"> молочный завод</w:t>
      </w:r>
      <w:r w:rsidR="00783169" w:rsidRPr="00251532">
        <w:rPr>
          <w:rFonts w:cs="Times New Roman"/>
        </w:rPr>
        <w:t>»); «</w:t>
      </w:r>
      <w:r w:rsidR="00783169">
        <w:rPr>
          <w:rFonts w:cs="Times New Roman"/>
        </w:rPr>
        <w:t>Кефир с массовой долей жира 3,2%</w:t>
      </w:r>
      <w:r w:rsidR="00783169" w:rsidRPr="00251532">
        <w:rPr>
          <w:rFonts w:cs="Times New Roman"/>
        </w:rPr>
        <w:t xml:space="preserve">» (производитель: </w:t>
      </w:r>
      <w:r w:rsidR="00783169">
        <w:rPr>
          <w:rFonts w:cs="Times New Roman"/>
        </w:rPr>
        <w:t>ООО</w:t>
      </w:r>
      <w:r w:rsidR="00783169" w:rsidRPr="00251532">
        <w:rPr>
          <w:rFonts w:cs="Times New Roman"/>
        </w:rPr>
        <w:t xml:space="preserve"> «</w:t>
      </w:r>
      <w:proofErr w:type="spellStart"/>
      <w:r w:rsidR="00783169">
        <w:rPr>
          <w:rFonts w:cs="Times New Roman"/>
        </w:rPr>
        <w:t>Кривское</w:t>
      </w:r>
      <w:proofErr w:type="spellEnd"/>
      <w:r w:rsidR="00783169" w:rsidRPr="00251532">
        <w:rPr>
          <w:rFonts w:cs="Times New Roman"/>
        </w:rPr>
        <w:t>»)</w:t>
      </w:r>
      <w:r w:rsidR="003E2D8B" w:rsidRPr="00251532">
        <w:rPr>
          <w:rFonts w:cs="Times New Roman"/>
        </w:rPr>
        <w:t xml:space="preserve"> соответствует стандарту по органолептическим</w:t>
      </w:r>
      <w:r w:rsidR="0008581A" w:rsidRPr="00251532">
        <w:rPr>
          <w:rFonts w:cs="Times New Roman"/>
        </w:rPr>
        <w:t>, физико-химическим</w:t>
      </w:r>
      <w:r w:rsidR="003E2D8B" w:rsidRPr="00251532">
        <w:rPr>
          <w:rFonts w:cs="Times New Roman"/>
        </w:rPr>
        <w:t xml:space="preserve"> показателям закрепленных в </w:t>
      </w:r>
      <w:r w:rsidR="00783169">
        <w:rPr>
          <w:rFonts w:cs="Times New Roman"/>
        </w:rPr>
        <w:t>ГОСТ 31454-2012</w:t>
      </w:r>
      <w:r w:rsidR="00783169" w:rsidRPr="00251532">
        <w:rPr>
          <w:rFonts w:cs="Times New Roman"/>
        </w:rPr>
        <w:t xml:space="preserve"> «</w:t>
      </w:r>
      <w:r w:rsidR="00783169">
        <w:rPr>
          <w:rFonts w:cs="Times New Roman"/>
        </w:rPr>
        <w:t>Кефир</w:t>
      </w:r>
      <w:r w:rsidR="00783169" w:rsidRPr="00251532">
        <w:rPr>
          <w:rFonts w:cs="Times New Roman"/>
        </w:rPr>
        <w:t>»</w:t>
      </w:r>
      <w:r w:rsidR="007132C8">
        <w:rPr>
          <w:rFonts w:cs="Times New Roman"/>
        </w:rPr>
        <w:t xml:space="preserve"> </w:t>
      </w:r>
      <w:r w:rsidR="007132C8" w:rsidRPr="00251532">
        <w:rPr>
          <w:rFonts w:cs="Times New Roman"/>
        </w:rPr>
        <w:t>[</w:t>
      </w:r>
      <w:r w:rsidR="007132C8">
        <w:rPr>
          <w:rFonts w:cs="Times New Roman"/>
        </w:rPr>
        <w:t>1</w:t>
      </w:r>
      <w:r w:rsidR="007132C8" w:rsidRPr="00251532">
        <w:rPr>
          <w:rFonts w:cs="Times New Roman"/>
        </w:rPr>
        <w:t>]</w:t>
      </w:r>
      <w:r w:rsidR="0008581A" w:rsidRPr="00251532">
        <w:rPr>
          <w:rFonts w:cs="Times New Roman"/>
        </w:rPr>
        <w:t>, не смотря на то, что данные товары производятся по различным ТУ</w:t>
      </w:r>
      <w:r w:rsidR="003E2D8B" w:rsidRPr="00251532">
        <w:rPr>
          <w:rFonts w:cs="Times New Roman"/>
        </w:rPr>
        <w:t>.</w:t>
      </w:r>
    </w:p>
    <w:p w14:paraId="72B2FE04" w14:textId="06864B98" w:rsidR="002158F7" w:rsidRPr="00251532" w:rsidRDefault="002158F7" w:rsidP="003260BA">
      <w:pPr>
        <w:rPr>
          <w:rFonts w:cs="Times New Roman"/>
        </w:rPr>
      </w:pPr>
      <w:r w:rsidRPr="00251532">
        <w:rPr>
          <w:rFonts w:cs="Times New Roman"/>
        </w:rPr>
        <w:t>Последним действием в данной главе был</w:t>
      </w:r>
      <w:r w:rsidR="0008581A" w:rsidRPr="00251532">
        <w:rPr>
          <w:rFonts w:cs="Times New Roman"/>
        </w:rPr>
        <w:t>о</w:t>
      </w:r>
      <w:r w:rsidRPr="00251532">
        <w:rPr>
          <w:rFonts w:cs="Times New Roman"/>
        </w:rPr>
        <w:t xml:space="preserve"> </w:t>
      </w:r>
      <w:r w:rsidR="0008581A" w:rsidRPr="00251532">
        <w:rPr>
          <w:rFonts w:cs="Times New Roman"/>
        </w:rPr>
        <w:t>изучением</w:t>
      </w:r>
      <w:r w:rsidRPr="00251532">
        <w:rPr>
          <w:rFonts w:cs="Times New Roman"/>
        </w:rPr>
        <w:t xml:space="preserve"> </w:t>
      </w:r>
      <w:r w:rsidR="00CC71B0" w:rsidRPr="00FC3AB7">
        <w:rPr>
          <w:rFonts w:cs="Times New Roman"/>
          <w:color w:val="000000" w:themeColor="text1"/>
        </w:rPr>
        <w:t>соответствия</w:t>
      </w:r>
      <w:r w:rsidR="00CC71B0">
        <w:rPr>
          <w:rFonts w:cs="Times New Roman"/>
        </w:rPr>
        <w:t xml:space="preserve"> </w:t>
      </w:r>
      <w:r w:rsidRPr="00251532">
        <w:rPr>
          <w:rFonts w:cs="Times New Roman"/>
        </w:rPr>
        <w:t xml:space="preserve">упаковки и маркировка, которая показала, что по </w:t>
      </w:r>
      <w:r w:rsidR="00783169" w:rsidRPr="004A4AEA">
        <w:rPr>
          <w:rFonts w:cs="Times New Roman"/>
          <w:bCs/>
          <w:color w:val="000000" w:themeColor="text1"/>
          <w:szCs w:val="28"/>
        </w:rPr>
        <w:t>ГОСТ Р 51074-2003</w:t>
      </w:r>
      <w:r w:rsidR="00783169">
        <w:rPr>
          <w:rFonts w:cs="Times New Roman"/>
          <w:bCs/>
          <w:color w:val="000000" w:themeColor="text1"/>
          <w:szCs w:val="28"/>
        </w:rPr>
        <w:t xml:space="preserve"> </w:t>
      </w:r>
      <w:r w:rsidR="00783169" w:rsidRPr="004A4AEA">
        <w:rPr>
          <w:rFonts w:cs="Times New Roman"/>
          <w:bCs/>
          <w:color w:val="000000" w:themeColor="text1"/>
          <w:szCs w:val="28"/>
        </w:rPr>
        <w:t>Продукты пищевые. Информация для потребителя. Общие требования</w:t>
      </w:r>
      <w:r w:rsidR="00783169">
        <w:rPr>
          <w:rFonts w:cs="Times New Roman"/>
          <w:bCs/>
          <w:color w:val="000000" w:themeColor="text1"/>
          <w:szCs w:val="28"/>
        </w:rPr>
        <w:t>»</w:t>
      </w:r>
      <w:r w:rsidR="007132C8">
        <w:rPr>
          <w:rFonts w:cs="Times New Roman"/>
          <w:bCs/>
          <w:color w:val="000000" w:themeColor="text1"/>
          <w:szCs w:val="28"/>
        </w:rPr>
        <w:t xml:space="preserve"> </w:t>
      </w:r>
      <w:r w:rsidR="007132C8" w:rsidRPr="00251532">
        <w:rPr>
          <w:rFonts w:cs="Times New Roman"/>
        </w:rPr>
        <w:t>[</w:t>
      </w:r>
      <w:r w:rsidR="007132C8">
        <w:rPr>
          <w:rFonts w:cs="Times New Roman"/>
        </w:rPr>
        <w:t>3</w:t>
      </w:r>
      <w:r w:rsidR="007132C8" w:rsidRPr="00251532">
        <w:rPr>
          <w:rFonts w:cs="Times New Roman"/>
        </w:rPr>
        <w:t>] все</w:t>
      </w:r>
      <w:r w:rsidRPr="00251532">
        <w:rPr>
          <w:rFonts w:cs="Times New Roman"/>
        </w:rPr>
        <w:t xml:space="preserve"> три образца: </w:t>
      </w:r>
      <w:r w:rsidR="00783169" w:rsidRPr="00251532">
        <w:rPr>
          <w:rFonts w:cs="Times New Roman"/>
        </w:rPr>
        <w:t>«</w:t>
      </w:r>
      <w:r w:rsidR="00783169">
        <w:rPr>
          <w:rFonts w:cs="Times New Roman"/>
        </w:rPr>
        <w:t>Кефир для питания детей дошкольного и школьного возраста, массовая доля жира 3,2%</w:t>
      </w:r>
      <w:r w:rsidR="00783169" w:rsidRPr="00251532">
        <w:rPr>
          <w:rFonts w:cs="Times New Roman"/>
        </w:rPr>
        <w:t xml:space="preserve">» (производитель: </w:t>
      </w:r>
      <w:r w:rsidR="00783169">
        <w:rPr>
          <w:rFonts w:cs="Times New Roman"/>
        </w:rPr>
        <w:t>ООО</w:t>
      </w:r>
      <w:r w:rsidR="00783169" w:rsidRPr="00251532">
        <w:rPr>
          <w:rFonts w:cs="Times New Roman"/>
        </w:rPr>
        <w:t xml:space="preserve"> </w:t>
      </w:r>
      <w:r w:rsidR="00783169">
        <w:rPr>
          <w:rFonts w:cs="Times New Roman"/>
        </w:rPr>
        <w:t>«Пятигорский молочный комбинат»</w:t>
      </w:r>
      <w:r w:rsidR="00783169" w:rsidRPr="00251532">
        <w:rPr>
          <w:rFonts w:cs="Times New Roman"/>
        </w:rPr>
        <w:t>); «</w:t>
      </w:r>
      <w:r w:rsidR="00783169">
        <w:rPr>
          <w:rFonts w:cs="Times New Roman"/>
        </w:rPr>
        <w:t>Кефир массовая доля жира 3,2%</w:t>
      </w:r>
      <w:r w:rsidR="00783169" w:rsidRPr="00251532">
        <w:rPr>
          <w:rFonts w:cs="Times New Roman"/>
        </w:rPr>
        <w:t>» (производитель: ООО «</w:t>
      </w:r>
      <w:proofErr w:type="spellStart"/>
      <w:r w:rsidR="00783169">
        <w:rPr>
          <w:rFonts w:cs="Times New Roman"/>
        </w:rPr>
        <w:t>Дмитрогорский</w:t>
      </w:r>
      <w:proofErr w:type="spellEnd"/>
      <w:r w:rsidR="00783169">
        <w:rPr>
          <w:rFonts w:cs="Times New Roman"/>
        </w:rPr>
        <w:t xml:space="preserve"> молочный завод</w:t>
      </w:r>
      <w:r w:rsidR="00783169" w:rsidRPr="00251532">
        <w:rPr>
          <w:rFonts w:cs="Times New Roman"/>
        </w:rPr>
        <w:t>»); «</w:t>
      </w:r>
      <w:r w:rsidR="00783169">
        <w:rPr>
          <w:rFonts w:cs="Times New Roman"/>
        </w:rPr>
        <w:t>Кефир с массовой долей жира 3,2%</w:t>
      </w:r>
      <w:r w:rsidR="00783169" w:rsidRPr="00251532">
        <w:rPr>
          <w:rFonts w:cs="Times New Roman"/>
        </w:rPr>
        <w:t xml:space="preserve">» (производитель: </w:t>
      </w:r>
      <w:r w:rsidR="00783169">
        <w:rPr>
          <w:rFonts w:cs="Times New Roman"/>
        </w:rPr>
        <w:t>ООО</w:t>
      </w:r>
      <w:r w:rsidR="00783169" w:rsidRPr="00251532">
        <w:rPr>
          <w:rFonts w:cs="Times New Roman"/>
        </w:rPr>
        <w:t xml:space="preserve"> «</w:t>
      </w:r>
      <w:proofErr w:type="spellStart"/>
      <w:r w:rsidR="00783169">
        <w:rPr>
          <w:rFonts w:cs="Times New Roman"/>
        </w:rPr>
        <w:t>Кривское</w:t>
      </w:r>
      <w:proofErr w:type="spellEnd"/>
      <w:r w:rsidR="00783169" w:rsidRPr="00251532">
        <w:rPr>
          <w:rFonts w:cs="Times New Roman"/>
        </w:rPr>
        <w:t>»)</w:t>
      </w:r>
      <w:r w:rsidRPr="00251532">
        <w:rPr>
          <w:rFonts w:cs="Times New Roman"/>
        </w:rPr>
        <w:t>.</w:t>
      </w:r>
    </w:p>
    <w:p w14:paraId="57C7DE4E" w14:textId="6904D33F" w:rsidR="00142E08" w:rsidRPr="00251532" w:rsidRDefault="00D764DF" w:rsidP="003260BA">
      <w:pPr>
        <w:rPr>
          <w:rFonts w:cs="Times New Roman"/>
        </w:rPr>
      </w:pPr>
      <w:r w:rsidRPr="00251532">
        <w:rPr>
          <w:rFonts w:cs="Times New Roman"/>
        </w:rPr>
        <w:lastRenderedPageBreak/>
        <w:t>В третьей главе</w:t>
      </w:r>
      <w:r w:rsidR="00634590" w:rsidRPr="00251532">
        <w:rPr>
          <w:rFonts w:cs="Times New Roman"/>
        </w:rPr>
        <w:t xml:space="preserve"> был</w:t>
      </w:r>
      <w:r w:rsidR="00142E08" w:rsidRPr="00251532">
        <w:rPr>
          <w:rFonts w:cs="Times New Roman"/>
        </w:rPr>
        <w:t>и</w:t>
      </w:r>
      <w:r w:rsidR="00634590" w:rsidRPr="00251532">
        <w:rPr>
          <w:rFonts w:cs="Times New Roman"/>
        </w:rPr>
        <w:t xml:space="preserve"> </w:t>
      </w:r>
      <w:r w:rsidR="00142E08" w:rsidRPr="00251532">
        <w:rPr>
          <w:rFonts w:cs="Times New Roman"/>
        </w:rPr>
        <w:t xml:space="preserve">рассмотрены условия улучшения качества производства </w:t>
      </w:r>
      <w:r w:rsidR="009277F2">
        <w:rPr>
          <w:rFonts w:cs="Times New Roman"/>
        </w:rPr>
        <w:t>кефира</w:t>
      </w:r>
      <w:r w:rsidR="00142E08" w:rsidRPr="00251532">
        <w:rPr>
          <w:rFonts w:cs="Times New Roman"/>
        </w:rPr>
        <w:t xml:space="preserve"> в России соблюдение системы, состоящей из 5 элементов: </w:t>
      </w:r>
    </w:p>
    <w:p w14:paraId="29A8441C" w14:textId="77777777" w:rsidR="00142E08" w:rsidRPr="00251532" w:rsidRDefault="00142E08" w:rsidP="003260BA">
      <w:pPr>
        <w:rPr>
          <w:rFonts w:cs="Times New Roman"/>
          <w:lang w:val="en-GB"/>
        </w:rPr>
      </w:pPr>
      <w:r w:rsidRPr="00251532">
        <w:rPr>
          <w:rFonts w:cs="Times New Roman"/>
          <w:lang w:val="en-GB"/>
        </w:rPr>
        <w:t>- Good Hygiene Practice (GHP);</w:t>
      </w:r>
    </w:p>
    <w:p w14:paraId="37499D9F" w14:textId="77777777" w:rsidR="00142E08" w:rsidRPr="00251532" w:rsidRDefault="00142E08" w:rsidP="003260BA">
      <w:pPr>
        <w:rPr>
          <w:rFonts w:cs="Times New Roman"/>
          <w:lang w:val="en-GB"/>
        </w:rPr>
      </w:pPr>
      <w:r w:rsidRPr="00251532">
        <w:rPr>
          <w:rFonts w:cs="Times New Roman"/>
          <w:lang w:val="en-GB"/>
        </w:rPr>
        <w:t>- Good Manufacturing Practice (GMP);</w:t>
      </w:r>
    </w:p>
    <w:p w14:paraId="1E30A020" w14:textId="77777777" w:rsidR="00142E08" w:rsidRPr="00251532" w:rsidRDefault="00142E08" w:rsidP="003260BA">
      <w:pPr>
        <w:rPr>
          <w:rFonts w:cs="Times New Roman"/>
          <w:lang w:val="en-GB"/>
        </w:rPr>
      </w:pPr>
      <w:r w:rsidRPr="00251532">
        <w:rPr>
          <w:rFonts w:cs="Times New Roman"/>
          <w:lang w:val="en-GB"/>
        </w:rPr>
        <w:t>- Chain control (CC);</w:t>
      </w:r>
    </w:p>
    <w:p w14:paraId="4A7BAA6A" w14:textId="77777777" w:rsidR="00142E08" w:rsidRPr="00251532" w:rsidRDefault="00142E08" w:rsidP="003260BA">
      <w:pPr>
        <w:rPr>
          <w:rFonts w:cs="Times New Roman"/>
          <w:lang w:val="en-GB"/>
        </w:rPr>
      </w:pPr>
      <w:r w:rsidRPr="00251532">
        <w:rPr>
          <w:rFonts w:cs="Times New Roman"/>
          <w:lang w:val="en-GB"/>
        </w:rPr>
        <w:t>- Quality control (QC);</w:t>
      </w:r>
    </w:p>
    <w:p w14:paraId="05458698" w14:textId="77777777" w:rsidR="00142E08" w:rsidRPr="006932E7" w:rsidRDefault="00142E08" w:rsidP="003260BA">
      <w:pPr>
        <w:rPr>
          <w:rFonts w:cs="Times New Roman"/>
          <w:lang w:val="en-US"/>
        </w:rPr>
      </w:pPr>
      <w:r w:rsidRPr="006932E7">
        <w:rPr>
          <w:rFonts w:cs="Times New Roman"/>
          <w:lang w:val="en-US"/>
        </w:rPr>
        <w:t xml:space="preserve">  - </w:t>
      </w:r>
      <w:r w:rsidRPr="00251532">
        <w:rPr>
          <w:rFonts w:cs="Times New Roman"/>
          <w:lang w:val="en-GB"/>
        </w:rPr>
        <w:t>Hazard</w:t>
      </w:r>
      <w:r w:rsidRPr="006932E7">
        <w:rPr>
          <w:rFonts w:cs="Times New Roman"/>
          <w:lang w:val="en-US"/>
        </w:rPr>
        <w:t xml:space="preserve"> </w:t>
      </w:r>
      <w:r w:rsidRPr="00251532">
        <w:rPr>
          <w:rFonts w:cs="Times New Roman"/>
          <w:lang w:val="en-GB"/>
        </w:rPr>
        <w:t>Analysis</w:t>
      </w:r>
      <w:r w:rsidRPr="006932E7">
        <w:rPr>
          <w:rFonts w:cs="Times New Roman"/>
          <w:lang w:val="en-US"/>
        </w:rPr>
        <w:t xml:space="preserve"> </w:t>
      </w:r>
      <w:r w:rsidRPr="00251532">
        <w:rPr>
          <w:rFonts w:cs="Times New Roman"/>
          <w:lang w:val="en-GB"/>
        </w:rPr>
        <w:t>by</w:t>
      </w:r>
      <w:r w:rsidRPr="006932E7">
        <w:rPr>
          <w:rFonts w:cs="Times New Roman"/>
          <w:lang w:val="en-US"/>
        </w:rPr>
        <w:t xml:space="preserve"> </w:t>
      </w:r>
      <w:r w:rsidRPr="00251532">
        <w:rPr>
          <w:rFonts w:cs="Times New Roman"/>
          <w:lang w:val="en-GB"/>
        </w:rPr>
        <w:t>Critical</w:t>
      </w:r>
      <w:r w:rsidRPr="006932E7">
        <w:rPr>
          <w:rFonts w:cs="Times New Roman"/>
          <w:lang w:val="en-US"/>
        </w:rPr>
        <w:t xml:space="preserve"> </w:t>
      </w:r>
      <w:r w:rsidRPr="00251532">
        <w:rPr>
          <w:rFonts w:cs="Times New Roman"/>
          <w:lang w:val="en-GB"/>
        </w:rPr>
        <w:t>Control</w:t>
      </w:r>
      <w:r w:rsidRPr="006932E7">
        <w:rPr>
          <w:rFonts w:cs="Times New Roman"/>
          <w:lang w:val="en-US"/>
        </w:rPr>
        <w:t xml:space="preserve"> </w:t>
      </w:r>
      <w:r w:rsidRPr="00251532">
        <w:rPr>
          <w:rFonts w:cs="Times New Roman"/>
          <w:lang w:val="en-GB"/>
        </w:rPr>
        <w:t>Points</w:t>
      </w:r>
      <w:r w:rsidRPr="006932E7">
        <w:rPr>
          <w:rFonts w:cs="Times New Roman"/>
          <w:lang w:val="en-US"/>
        </w:rPr>
        <w:t xml:space="preserve"> (</w:t>
      </w:r>
      <w:r w:rsidRPr="00251532">
        <w:rPr>
          <w:rFonts w:cs="Times New Roman"/>
          <w:lang w:val="en-GB"/>
        </w:rPr>
        <w:t>HACCP</w:t>
      </w:r>
      <w:r w:rsidRPr="006932E7">
        <w:rPr>
          <w:rFonts w:cs="Times New Roman"/>
          <w:lang w:val="en-US"/>
        </w:rPr>
        <w:t>).</w:t>
      </w:r>
    </w:p>
    <w:p w14:paraId="57491FC7" w14:textId="4B1A21FE" w:rsidR="00142E08" w:rsidRPr="00251532" w:rsidRDefault="00142E08" w:rsidP="003260BA">
      <w:pPr>
        <w:rPr>
          <w:rFonts w:cs="Times New Roman"/>
        </w:rPr>
      </w:pPr>
      <w:r w:rsidRPr="00251532">
        <w:rPr>
          <w:rFonts w:cs="Times New Roman"/>
        </w:rPr>
        <w:t>Планомерное соблюдение всех составляющих позволяет непрерывно следить за качеством продукции,</w:t>
      </w:r>
      <w:r w:rsidR="00170258">
        <w:rPr>
          <w:rFonts w:cs="Times New Roman"/>
        </w:rPr>
        <w:t xml:space="preserve"> а также улучшать его. Также в </w:t>
      </w:r>
      <w:r w:rsidRPr="00251532">
        <w:rPr>
          <w:rFonts w:cs="Times New Roman"/>
        </w:rPr>
        <w:t xml:space="preserve">главе </w:t>
      </w:r>
      <w:r w:rsidR="009A546C">
        <w:rPr>
          <w:rFonts w:cs="Times New Roman"/>
        </w:rPr>
        <w:t xml:space="preserve">3 </w:t>
      </w:r>
      <w:r w:rsidRPr="00251532">
        <w:rPr>
          <w:rFonts w:cs="Times New Roman"/>
        </w:rPr>
        <w:t xml:space="preserve">были рассмотрены различные виды упаковки </w:t>
      </w:r>
      <w:r w:rsidR="00783169">
        <w:rPr>
          <w:rFonts w:cs="Times New Roman"/>
        </w:rPr>
        <w:t>кефира</w:t>
      </w:r>
      <w:r w:rsidRPr="00251532">
        <w:rPr>
          <w:rFonts w:cs="Times New Roman"/>
        </w:rPr>
        <w:t xml:space="preserve"> и влияние е</w:t>
      </w:r>
      <w:r w:rsidR="00783169">
        <w:rPr>
          <w:rFonts w:cs="Times New Roman"/>
        </w:rPr>
        <w:t>ё</w:t>
      </w:r>
      <w:r w:rsidRPr="00251532">
        <w:rPr>
          <w:rFonts w:cs="Times New Roman"/>
        </w:rPr>
        <w:t xml:space="preserve"> на качество продукции. </w:t>
      </w:r>
      <w:r w:rsidR="00170258">
        <w:rPr>
          <w:rFonts w:cs="Times New Roman"/>
        </w:rPr>
        <w:t xml:space="preserve">На основе </w:t>
      </w:r>
      <w:r w:rsidR="00B62D79">
        <w:rPr>
          <w:rFonts w:cs="Times New Roman"/>
        </w:rPr>
        <w:t xml:space="preserve">курсовой работы можно сделать вывод, что наилучшем видом упаковки является - </w:t>
      </w:r>
      <w:r w:rsidR="00783169">
        <w:rPr>
          <w:rFonts w:cs="Times New Roman"/>
        </w:rPr>
        <w:t>ПЭТ</w:t>
      </w:r>
      <w:r w:rsidR="00B62D79">
        <w:rPr>
          <w:rFonts w:cs="Times New Roman"/>
        </w:rPr>
        <w:t>.</w:t>
      </w:r>
    </w:p>
    <w:p w14:paraId="2B54F5BA" w14:textId="77777777" w:rsidR="00D614BC" w:rsidRPr="00251532" w:rsidRDefault="00D614BC" w:rsidP="003260BA">
      <w:pPr>
        <w:rPr>
          <w:rFonts w:cs="Times New Roman"/>
        </w:rPr>
      </w:pPr>
      <w:r w:rsidRPr="00251532">
        <w:rPr>
          <w:rFonts w:cs="Times New Roman"/>
        </w:rPr>
        <w:br w:type="page"/>
      </w:r>
    </w:p>
    <w:p w14:paraId="7563B1A4" w14:textId="77777777" w:rsidR="00D614BC" w:rsidRPr="00251532" w:rsidRDefault="00D614BC" w:rsidP="00D207E9">
      <w:pPr>
        <w:pStyle w:val="1"/>
      </w:pPr>
      <w:bookmarkStart w:id="40" w:name="_Toc101273062"/>
      <w:bookmarkStart w:id="41" w:name="_Toc103687871"/>
      <w:bookmarkStart w:id="42" w:name="_Toc132196943"/>
      <w:r w:rsidRPr="00251532">
        <w:lastRenderedPageBreak/>
        <w:t>Библиографический список</w:t>
      </w:r>
      <w:bookmarkEnd w:id="40"/>
      <w:bookmarkEnd w:id="41"/>
      <w:bookmarkEnd w:id="42"/>
    </w:p>
    <w:p w14:paraId="0CA2CEF3" w14:textId="77777777" w:rsidR="00460375" w:rsidRDefault="00460375" w:rsidP="0002357A">
      <w:pPr>
        <w:rPr>
          <w:rFonts w:cs="Times New Roman"/>
        </w:rPr>
      </w:pPr>
    </w:p>
    <w:p w14:paraId="3518FDEB" w14:textId="77777777" w:rsidR="00CE321C" w:rsidRPr="0034745B" w:rsidRDefault="00CE321C" w:rsidP="00CE321C">
      <w:pPr>
        <w:rPr>
          <w:rFonts w:cs="Times New Roman"/>
        </w:rPr>
      </w:pPr>
      <w:r w:rsidRPr="0034745B">
        <w:rPr>
          <w:rFonts w:cs="Times New Roman"/>
        </w:rPr>
        <w:t xml:space="preserve">1. </w:t>
      </w:r>
      <w:r w:rsidRPr="0034745B">
        <w:rPr>
          <w:rFonts w:cs="Times New Roman"/>
          <w:szCs w:val="28"/>
        </w:rPr>
        <w:t>ГОСТ 31454-2012</w:t>
      </w:r>
      <w:r w:rsidRPr="0034745B">
        <w:rPr>
          <w:rFonts w:cs="Times New Roman"/>
        </w:rPr>
        <w:t xml:space="preserve">. Кефир. Общие технические условия: межгосударственный стандарт: дата введения 2013-07-01/ ГНУ "ВНИМИ" </w:t>
      </w:r>
      <w:proofErr w:type="spellStart"/>
      <w:proofErr w:type="gramStart"/>
      <w:r w:rsidRPr="0034745B">
        <w:rPr>
          <w:rFonts w:cs="Times New Roman"/>
        </w:rPr>
        <w:t>Россельхозакадемии</w:t>
      </w:r>
      <w:proofErr w:type="spellEnd"/>
      <w:r w:rsidRPr="0034745B">
        <w:rPr>
          <w:rFonts w:cs="Times New Roman"/>
        </w:rPr>
        <w:t>.–</w:t>
      </w:r>
      <w:proofErr w:type="gramEnd"/>
      <w:r w:rsidRPr="0034745B">
        <w:rPr>
          <w:rFonts w:cs="Times New Roman"/>
        </w:rPr>
        <w:t xml:space="preserve"> Текст : электронный // </w:t>
      </w:r>
      <w:proofErr w:type="spellStart"/>
      <w:r w:rsidRPr="0034745B">
        <w:rPr>
          <w:rFonts w:cs="Times New Roman"/>
        </w:rPr>
        <w:t>Техэсперт</w:t>
      </w:r>
      <w:proofErr w:type="spellEnd"/>
      <w:r w:rsidRPr="0034745B">
        <w:rPr>
          <w:rFonts w:cs="Times New Roman"/>
        </w:rPr>
        <w:t>. – URL: https://docs.cntd.ru/document/1200107778 (дата обращения: 03.04.</w:t>
      </w:r>
      <w:r>
        <w:rPr>
          <w:rFonts w:cs="Times New Roman"/>
        </w:rPr>
        <w:t>2023</w:t>
      </w:r>
      <w:r w:rsidRPr="0034745B">
        <w:rPr>
          <w:rFonts w:cs="Times New Roman"/>
        </w:rPr>
        <w:t xml:space="preserve">). </w:t>
      </w:r>
    </w:p>
    <w:p w14:paraId="1AD1FBF0" w14:textId="77777777" w:rsidR="00CE321C" w:rsidRPr="0034745B" w:rsidRDefault="00CE321C" w:rsidP="00CE321C">
      <w:pPr>
        <w:rPr>
          <w:rFonts w:cs="Times New Roman"/>
        </w:rPr>
      </w:pPr>
      <w:r w:rsidRPr="0034745B">
        <w:rPr>
          <w:rFonts w:cs="Times New Roman"/>
        </w:rPr>
        <w:t xml:space="preserve">2. ГОСТ Р 51232-98. Вода питьевая. Общие требования к организации и методам контроля качества: государственный стандарт Российской Федерации: дата введения 1999-07-01/ </w:t>
      </w:r>
      <w:proofErr w:type="spellStart"/>
      <w:r w:rsidRPr="0034745B">
        <w:rPr>
          <w:rFonts w:cs="Times New Roman"/>
        </w:rPr>
        <w:t>ВНИИстандарт</w:t>
      </w:r>
      <w:proofErr w:type="spellEnd"/>
      <w:r w:rsidRPr="0034745B">
        <w:rPr>
          <w:rFonts w:cs="Times New Roman"/>
        </w:rPr>
        <w:t xml:space="preserve">. – </w:t>
      </w:r>
      <w:proofErr w:type="gramStart"/>
      <w:r w:rsidRPr="0034745B">
        <w:rPr>
          <w:rFonts w:cs="Times New Roman"/>
        </w:rPr>
        <w:t>Текст :</w:t>
      </w:r>
      <w:proofErr w:type="gramEnd"/>
      <w:r w:rsidRPr="0034745B">
        <w:rPr>
          <w:rFonts w:cs="Times New Roman"/>
        </w:rPr>
        <w:t xml:space="preserve"> электронный // </w:t>
      </w:r>
      <w:proofErr w:type="spellStart"/>
      <w:r w:rsidRPr="0034745B">
        <w:rPr>
          <w:rFonts w:cs="Times New Roman"/>
        </w:rPr>
        <w:t>Техэсперт</w:t>
      </w:r>
      <w:proofErr w:type="spellEnd"/>
      <w:r w:rsidRPr="0034745B">
        <w:rPr>
          <w:rFonts w:cs="Times New Roman"/>
        </w:rPr>
        <w:t xml:space="preserve">. – URL: https://docs.cntd.ru/document/1200003120 (дата обращения: 05.04.2023). </w:t>
      </w:r>
    </w:p>
    <w:p w14:paraId="04BAD852" w14:textId="77777777" w:rsidR="00CE321C" w:rsidRPr="0034745B" w:rsidRDefault="00CE321C" w:rsidP="00CE321C">
      <w:pPr>
        <w:rPr>
          <w:rFonts w:cs="Times New Roman"/>
        </w:rPr>
      </w:pPr>
      <w:r w:rsidRPr="0034745B">
        <w:rPr>
          <w:rFonts w:cs="Times New Roman"/>
        </w:rPr>
        <w:t xml:space="preserve">3. </w:t>
      </w:r>
      <w:r w:rsidRPr="0034745B">
        <w:rPr>
          <w:rFonts w:cs="Times New Roman"/>
          <w:bCs/>
          <w:color w:val="000000" w:themeColor="text1"/>
          <w:szCs w:val="28"/>
        </w:rPr>
        <w:t>ГОСТ Р 51074-2003. Продукты пищевые. Информация для потребителя. Общие требования.</w:t>
      </w:r>
      <w:r w:rsidRPr="0034745B">
        <w:rPr>
          <w:rFonts w:cs="Times New Roman"/>
        </w:rPr>
        <w:t>: межгосударственный стандарт: дата введения 2005-07-01/ ФГУП «ВНИЦСМВ</w:t>
      </w:r>
      <w:proofErr w:type="gramStart"/>
      <w:r w:rsidRPr="0034745B">
        <w:rPr>
          <w:rFonts w:cs="Times New Roman"/>
        </w:rPr>
        <w:t>».–</w:t>
      </w:r>
      <w:proofErr w:type="gramEnd"/>
      <w:r w:rsidRPr="0034745B">
        <w:rPr>
          <w:rFonts w:cs="Times New Roman"/>
        </w:rPr>
        <w:t xml:space="preserve"> Текст : электронный // </w:t>
      </w:r>
      <w:proofErr w:type="spellStart"/>
      <w:r w:rsidRPr="0034745B">
        <w:rPr>
          <w:rFonts w:cs="Times New Roman"/>
        </w:rPr>
        <w:t>Техэсперт</w:t>
      </w:r>
      <w:proofErr w:type="spellEnd"/>
      <w:r w:rsidRPr="0034745B">
        <w:rPr>
          <w:rFonts w:cs="Times New Roman"/>
        </w:rPr>
        <w:t>. – URL: https://docs.cntd.ru/document/1200021566(дата обращения: 05.04.2023).</w:t>
      </w:r>
    </w:p>
    <w:p w14:paraId="0F0962C3" w14:textId="77777777" w:rsidR="00CE321C" w:rsidRPr="0034745B" w:rsidRDefault="00CE321C" w:rsidP="00CE321C">
      <w:r w:rsidRPr="0034745B">
        <w:t xml:space="preserve">4. </w:t>
      </w:r>
      <w:proofErr w:type="spellStart"/>
      <w:r w:rsidRPr="0034745B">
        <w:t>Дмитрогорский</w:t>
      </w:r>
      <w:proofErr w:type="spellEnd"/>
      <w:r w:rsidRPr="0034745B">
        <w:t xml:space="preserve"> продукт: официальный сайт. – Тверская область. – URL: https://www.dmitrogorsky.ru/(дата обращения: 05.04.2023).</w:t>
      </w:r>
    </w:p>
    <w:p w14:paraId="761E8351" w14:textId="77777777" w:rsidR="00CE321C" w:rsidRPr="0034745B" w:rsidRDefault="00CE321C" w:rsidP="00CE321C">
      <w:pPr>
        <w:rPr>
          <w:rFonts w:cs="Times New Roman"/>
        </w:rPr>
      </w:pPr>
      <w:r w:rsidRPr="0034745B">
        <w:rPr>
          <w:rFonts w:cs="Times New Roman"/>
          <w:szCs w:val="28"/>
        </w:rPr>
        <w:t xml:space="preserve">5. </w:t>
      </w:r>
      <w:r w:rsidRPr="0034745B">
        <w:rPr>
          <w:rFonts w:cs="Times New Roman"/>
        </w:rPr>
        <w:t>ТУ ВY 691159723.006-2016</w:t>
      </w:r>
      <w:r w:rsidRPr="0034745B">
        <w:rPr>
          <w:rFonts w:cs="Times New Roman"/>
          <w:szCs w:val="28"/>
        </w:rPr>
        <w:t xml:space="preserve">. </w:t>
      </w:r>
      <w:r w:rsidRPr="0034745B">
        <w:rPr>
          <w:rFonts w:cs="Times New Roman"/>
          <w:color w:val="000000" w:themeColor="text1"/>
          <w:shd w:val="clear" w:color="auto" w:fill="FFFFFF"/>
        </w:rPr>
        <w:t>Кефир для питания детей дошкольного и школьного возраста. Технические условия</w:t>
      </w:r>
      <w:r w:rsidRPr="0034745B">
        <w:rPr>
          <w:rFonts w:cs="Times New Roman"/>
          <w:szCs w:val="28"/>
        </w:rPr>
        <w:t>: дата введения 2019- 01-01</w:t>
      </w:r>
      <w:r w:rsidRPr="0034745B">
        <w:rPr>
          <w:rFonts w:cs="Times New Roman"/>
        </w:rPr>
        <w:t xml:space="preserve">/ Текст: электронный // </w:t>
      </w:r>
      <w:proofErr w:type="spellStart"/>
      <w:r w:rsidRPr="0034745B">
        <w:rPr>
          <w:rFonts w:cs="Times New Roman"/>
        </w:rPr>
        <w:t>Техэсперт</w:t>
      </w:r>
      <w:proofErr w:type="spellEnd"/>
      <w:r w:rsidRPr="0034745B">
        <w:rPr>
          <w:rFonts w:cs="Times New Roman"/>
        </w:rPr>
        <w:t xml:space="preserve">. – URL: </w:t>
      </w:r>
      <w:r w:rsidRPr="0034745B">
        <w:t xml:space="preserve">https://docs.cntd.ru/document/1200115750 </w:t>
      </w:r>
      <w:r w:rsidRPr="0034745B">
        <w:rPr>
          <w:rFonts w:cs="Times New Roman"/>
          <w:szCs w:val="28"/>
        </w:rPr>
        <w:t>(дата обращения: 05.04.2023).</w:t>
      </w:r>
    </w:p>
    <w:p w14:paraId="0BA0A846" w14:textId="77777777" w:rsidR="00CE321C" w:rsidRPr="0034745B" w:rsidRDefault="00CE321C" w:rsidP="00CE321C">
      <w:pPr>
        <w:rPr>
          <w:rFonts w:cs="Times New Roman"/>
        </w:rPr>
      </w:pPr>
      <w:r w:rsidRPr="0034745B">
        <w:rPr>
          <w:rFonts w:cs="Times New Roman"/>
        </w:rPr>
        <w:t xml:space="preserve">6. ТР ТС 033/2013. О безопасности молока и молочной продукции: Технический регламент Таможенного союза: дата введения 2013-10-03 — Текст: электронный // </w:t>
      </w:r>
      <w:proofErr w:type="spellStart"/>
      <w:r w:rsidRPr="0034745B">
        <w:rPr>
          <w:rFonts w:cs="Times New Roman"/>
        </w:rPr>
        <w:t>Техэсперт</w:t>
      </w:r>
      <w:proofErr w:type="spellEnd"/>
      <w:r w:rsidRPr="0034745B">
        <w:rPr>
          <w:rFonts w:cs="Times New Roman"/>
        </w:rPr>
        <w:t>. – URL: https://docs.cntd.ru/document/499050562 (дата обращения: 05.04.2023).</w:t>
      </w:r>
    </w:p>
    <w:p w14:paraId="2D6443FF" w14:textId="77777777" w:rsidR="00CE321C" w:rsidRPr="0034745B" w:rsidRDefault="00CE321C" w:rsidP="00CE321C">
      <w:pPr>
        <w:rPr>
          <w:rFonts w:cs="Times New Roman"/>
        </w:rPr>
      </w:pPr>
      <w:r w:rsidRPr="0034745B">
        <w:rPr>
          <w:rFonts w:cs="Times New Roman"/>
        </w:rPr>
        <w:t xml:space="preserve">7. ГОСТ Р 7.0.100-2018.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национальный стандарт Российской Федерации: дата введения 2019-07-01/ </w:t>
      </w:r>
      <w:r w:rsidRPr="0034745B">
        <w:rPr>
          <w:rFonts w:cs="Times New Roman"/>
        </w:rPr>
        <w:lastRenderedPageBreak/>
        <w:t xml:space="preserve">ИТАР-ТАСС. — Текст: электронный // </w:t>
      </w:r>
      <w:proofErr w:type="spellStart"/>
      <w:r w:rsidRPr="0034745B">
        <w:rPr>
          <w:rFonts w:cs="Times New Roman"/>
        </w:rPr>
        <w:t>Техэсперт</w:t>
      </w:r>
      <w:proofErr w:type="spellEnd"/>
      <w:r w:rsidRPr="0034745B">
        <w:rPr>
          <w:rFonts w:cs="Times New Roman"/>
        </w:rPr>
        <w:t>. – URL: https://docs.cntd.ru/document/1200161674 (дата обращения: 09.04.2023).</w:t>
      </w:r>
    </w:p>
    <w:p w14:paraId="7A915ACF" w14:textId="77777777" w:rsidR="00CE321C" w:rsidRPr="0034745B" w:rsidRDefault="00CE321C" w:rsidP="00CE321C">
      <w:pPr>
        <w:rPr>
          <w:rFonts w:cs="Times New Roman"/>
        </w:rPr>
      </w:pPr>
      <w:r w:rsidRPr="0034745B">
        <w:rPr>
          <w:rFonts w:cs="Times New Roman"/>
        </w:rPr>
        <w:t>8. ГОСТ Р 7.0.</w:t>
      </w:r>
      <w:proofErr w:type="gramStart"/>
      <w:r w:rsidRPr="0034745B">
        <w:rPr>
          <w:rFonts w:cs="Times New Roman"/>
        </w:rPr>
        <w:t>5.-</w:t>
      </w:r>
      <w:proofErr w:type="gramEnd"/>
      <w:r w:rsidRPr="0034745B">
        <w:rPr>
          <w:rFonts w:cs="Times New Roman"/>
        </w:rPr>
        <w:t xml:space="preserve">2008. Система стандартов по информации, библиотечному и издательскому делу. Библиографическая ссылка. Общие требования и правила составления: национальный стандарт Российской Федерации: дата введения 2009-01-01/ Российская книжная палата. — Текст: электронный // </w:t>
      </w:r>
      <w:proofErr w:type="spellStart"/>
      <w:r w:rsidRPr="0034745B">
        <w:rPr>
          <w:rFonts w:cs="Times New Roman"/>
        </w:rPr>
        <w:t>Техэсперт</w:t>
      </w:r>
      <w:proofErr w:type="spellEnd"/>
      <w:r w:rsidRPr="0034745B">
        <w:rPr>
          <w:rFonts w:cs="Times New Roman"/>
        </w:rPr>
        <w:t>. – URL: https://docs.cntd.ru/document/1200063713 (дата обращения: 04.04.2023).</w:t>
      </w:r>
    </w:p>
    <w:p w14:paraId="3555BAD9" w14:textId="77777777" w:rsidR="00CE321C" w:rsidRPr="0034745B" w:rsidRDefault="00CE321C" w:rsidP="00CE321C">
      <w:pPr>
        <w:rPr>
          <w:rFonts w:cs="Times New Roman"/>
        </w:rPr>
      </w:pPr>
      <w:r w:rsidRPr="0034745B">
        <w:rPr>
          <w:rFonts w:cs="Times New Roman"/>
        </w:rPr>
        <w:t xml:space="preserve">9. ГОСТ Р 2.105-2019. Единая система конструкторской документации. Общие требования к текстовым документам: национальный стандарт Российской Федерации: дата введения 2020-02-01/ ФГУП «СТАНДАРТИНФОРМ». — Текст: электронный // </w:t>
      </w:r>
      <w:proofErr w:type="spellStart"/>
      <w:r w:rsidRPr="0034745B">
        <w:rPr>
          <w:rFonts w:cs="Times New Roman"/>
        </w:rPr>
        <w:t>Техэсперт</w:t>
      </w:r>
      <w:proofErr w:type="spellEnd"/>
      <w:r w:rsidRPr="0034745B">
        <w:rPr>
          <w:rFonts w:cs="Times New Roman"/>
        </w:rPr>
        <w:t>. – URL: https://docs.cntd.ru/document/1200164120 (дата обращения: 05.04.</w:t>
      </w:r>
      <w:r>
        <w:rPr>
          <w:rFonts w:cs="Times New Roman"/>
        </w:rPr>
        <w:t>2023</w:t>
      </w:r>
      <w:r w:rsidRPr="0034745B">
        <w:rPr>
          <w:rFonts w:cs="Times New Roman"/>
        </w:rPr>
        <w:t>).</w:t>
      </w:r>
    </w:p>
    <w:p w14:paraId="34EDF637" w14:textId="77777777" w:rsidR="00CE321C" w:rsidRPr="0034745B" w:rsidRDefault="00CE321C" w:rsidP="00CE321C">
      <w:pPr>
        <w:rPr>
          <w:rFonts w:cs="Times New Roman"/>
        </w:rPr>
      </w:pPr>
      <w:r w:rsidRPr="0034745B">
        <w:rPr>
          <w:rFonts w:cs="Times New Roman"/>
        </w:rPr>
        <w:t xml:space="preserve">10. ГОСТ Р 2.106-2019. Единая система конструкторской документации. Текстовые документы: национальный стандарт Российской Федерации: дата введения 2020-02-01/ ФГУП «СТАНДАРТИНФОРМ». — Текст: электронный // </w:t>
      </w:r>
      <w:proofErr w:type="spellStart"/>
      <w:r w:rsidRPr="0034745B">
        <w:rPr>
          <w:rFonts w:cs="Times New Roman"/>
        </w:rPr>
        <w:t>Техэсперт</w:t>
      </w:r>
      <w:proofErr w:type="spellEnd"/>
      <w:r w:rsidRPr="0034745B">
        <w:rPr>
          <w:rFonts w:cs="Times New Roman"/>
        </w:rPr>
        <w:t>. – URL: https://docs.cntd.ru/document/1200164121 (дата обращения: 06.04.</w:t>
      </w:r>
      <w:r>
        <w:rPr>
          <w:rFonts w:cs="Times New Roman"/>
        </w:rPr>
        <w:t>2023</w:t>
      </w:r>
      <w:r w:rsidRPr="0034745B">
        <w:rPr>
          <w:rFonts w:cs="Times New Roman"/>
        </w:rPr>
        <w:t>).</w:t>
      </w:r>
    </w:p>
    <w:p w14:paraId="280B7E96" w14:textId="77777777" w:rsidR="00CE321C" w:rsidRPr="0034745B" w:rsidRDefault="00CE321C" w:rsidP="00CE321C">
      <w:pPr>
        <w:rPr>
          <w:rFonts w:cs="Times New Roman"/>
        </w:rPr>
      </w:pPr>
      <w:r w:rsidRPr="0034745B">
        <w:rPr>
          <w:rFonts w:cs="Times New Roman"/>
        </w:rPr>
        <w:t xml:space="preserve">11. </w:t>
      </w:r>
      <w:proofErr w:type="spellStart"/>
      <w:r w:rsidRPr="0034745B">
        <w:rPr>
          <w:rFonts w:cs="Times New Roman"/>
        </w:rPr>
        <w:t>Агарков</w:t>
      </w:r>
      <w:proofErr w:type="spellEnd"/>
      <w:r w:rsidRPr="0034745B">
        <w:rPr>
          <w:rFonts w:cs="Times New Roman"/>
        </w:rPr>
        <w:t xml:space="preserve">, А. П. Управление </w:t>
      </w:r>
      <w:proofErr w:type="gramStart"/>
      <w:r w:rsidRPr="0034745B">
        <w:rPr>
          <w:rFonts w:cs="Times New Roman"/>
        </w:rPr>
        <w:t>качеством :</w:t>
      </w:r>
      <w:proofErr w:type="gramEnd"/>
      <w:r w:rsidRPr="0034745B">
        <w:rPr>
          <w:rFonts w:cs="Times New Roman"/>
        </w:rPr>
        <w:t xml:space="preserve"> учебное пособие / А. П. </w:t>
      </w:r>
      <w:proofErr w:type="spellStart"/>
      <w:r w:rsidRPr="0034745B">
        <w:rPr>
          <w:rFonts w:cs="Times New Roman"/>
        </w:rPr>
        <w:t>Агарков</w:t>
      </w:r>
      <w:proofErr w:type="spellEnd"/>
      <w:r w:rsidRPr="0034745B">
        <w:rPr>
          <w:rFonts w:cs="Times New Roman"/>
        </w:rPr>
        <w:t xml:space="preserve">. — </w:t>
      </w:r>
      <w:proofErr w:type="gramStart"/>
      <w:r w:rsidRPr="0034745B">
        <w:rPr>
          <w:rFonts w:cs="Times New Roman"/>
        </w:rPr>
        <w:t>Москва :</w:t>
      </w:r>
      <w:proofErr w:type="gramEnd"/>
      <w:r w:rsidRPr="0034745B">
        <w:rPr>
          <w:rFonts w:cs="Times New Roman"/>
        </w:rPr>
        <w:t xml:space="preserve"> Дашков и К, 2017. — 208 с. — ISBN 978-5-394-02226-5.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https://e.lanbook.com/book/93445 (дата обращения: 08.04.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5C041BD4" w14:textId="77777777" w:rsidR="00CE321C" w:rsidRPr="0034745B" w:rsidRDefault="00CE321C" w:rsidP="00CE321C">
      <w:pPr>
        <w:rPr>
          <w:rFonts w:cs="Times New Roman"/>
        </w:rPr>
      </w:pPr>
      <w:r w:rsidRPr="0034745B">
        <w:rPr>
          <w:rFonts w:cs="Times New Roman"/>
        </w:rPr>
        <w:t xml:space="preserve">12. Васин, С. Г.  Управление качеством. Всеобщий </w:t>
      </w:r>
      <w:proofErr w:type="gramStart"/>
      <w:r w:rsidRPr="0034745B">
        <w:rPr>
          <w:rFonts w:cs="Times New Roman"/>
        </w:rPr>
        <w:t>подход :</w:t>
      </w:r>
      <w:proofErr w:type="gramEnd"/>
      <w:r w:rsidRPr="0034745B">
        <w:rPr>
          <w:rFonts w:cs="Times New Roman"/>
        </w:rPr>
        <w:t xml:space="preserve"> учебник для среднего профессионального образования / С. Г. Васин. — </w:t>
      </w:r>
      <w:proofErr w:type="gramStart"/>
      <w:r w:rsidRPr="0034745B">
        <w:rPr>
          <w:rFonts w:cs="Times New Roman"/>
        </w:rPr>
        <w:t>Москва :</w:t>
      </w:r>
      <w:proofErr w:type="gramEnd"/>
      <w:r w:rsidRPr="0034745B">
        <w:rPr>
          <w:rFonts w:cs="Times New Roman"/>
        </w:rPr>
        <w:t xml:space="preserve"> Издательство </w:t>
      </w:r>
      <w:proofErr w:type="spellStart"/>
      <w:r w:rsidRPr="0034745B">
        <w:rPr>
          <w:rFonts w:cs="Times New Roman"/>
        </w:rPr>
        <w:t>Юрайт</w:t>
      </w:r>
      <w:proofErr w:type="spellEnd"/>
      <w:r w:rsidRPr="0034745B">
        <w:rPr>
          <w:rFonts w:cs="Times New Roman"/>
        </w:rPr>
        <w:t xml:space="preserve">, 2022. — 404 с. — (Профессиональное образование). — ISBN 978-5-534-10557-5. — </w:t>
      </w:r>
      <w:proofErr w:type="gramStart"/>
      <w:r w:rsidRPr="0034745B">
        <w:rPr>
          <w:rFonts w:cs="Times New Roman"/>
        </w:rPr>
        <w:t>Текст :</w:t>
      </w:r>
      <w:proofErr w:type="gramEnd"/>
      <w:r w:rsidRPr="0034745B">
        <w:rPr>
          <w:rFonts w:cs="Times New Roman"/>
        </w:rPr>
        <w:t xml:space="preserve"> электронный // Образовательная платформа </w:t>
      </w:r>
      <w:proofErr w:type="spellStart"/>
      <w:r w:rsidRPr="0034745B">
        <w:rPr>
          <w:rFonts w:cs="Times New Roman"/>
        </w:rPr>
        <w:t>Юрайт</w:t>
      </w:r>
      <w:proofErr w:type="spellEnd"/>
      <w:r w:rsidRPr="0034745B">
        <w:rPr>
          <w:rFonts w:cs="Times New Roman"/>
        </w:rPr>
        <w:t xml:space="preserve"> [сайт]. — URL: https://urait.ru/bcode/497677 (дата обращения: 08.04.</w:t>
      </w:r>
      <w:r>
        <w:rPr>
          <w:rFonts w:cs="Times New Roman"/>
        </w:rPr>
        <w:t>2023</w:t>
      </w:r>
      <w:r w:rsidRPr="0034745B">
        <w:rPr>
          <w:rFonts w:cs="Times New Roman"/>
        </w:rPr>
        <w:t>).</w:t>
      </w:r>
    </w:p>
    <w:p w14:paraId="24AC7DF7" w14:textId="77777777" w:rsidR="00CE321C" w:rsidRPr="0034745B" w:rsidRDefault="00CE321C" w:rsidP="00CE321C">
      <w:pPr>
        <w:rPr>
          <w:rFonts w:cs="Times New Roman"/>
        </w:rPr>
      </w:pPr>
      <w:r w:rsidRPr="0034745B">
        <w:rPr>
          <w:rFonts w:cs="Times New Roman"/>
        </w:rPr>
        <w:lastRenderedPageBreak/>
        <w:t xml:space="preserve">13. Волков, А. Х. Теоретические основы </w:t>
      </w:r>
      <w:proofErr w:type="gramStart"/>
      <w:r w:rsidRPr="0034745B">
        <w:rPr>
          <w:rFonts w:cs="Times New Roman"/>
        </w:rPr>
        <w:t>товароведения :</w:t>
      </w:r>
      <w:proofErr w:type="gramEnd"/>
      <w:r w:rsidRPr="0034745B">
        <w:rPr>
          <w:rFonts w:cs="Times New Roman"/>
        </w:rPr>
        <w:t xml:space="preserve"> 2019-08-14 / А. Х. Волков, Л. Ф. </w:t>
      </w:r>
      <w:proofErr w:type="spellStart"/>
      <w:r w:rsidRPr="0034745B">
        <w:rPr>
          <w:rFonts w:cs="Times New Roman"/>
        </w:rPr>
        <w:t>Якупова</w:t>
      </w:r>
      <w:proofErr w:type="spellEnd"/>
      <w:r w:rsidRPr="0034745B">
        <w:rPr>
          <w:rFonts w:cs="Times New Roman"/>
        </w:rPr>
        <w:t xml:space="preserve">. — </w:t>
      </w:r>
      <w:proofErr w:type="gramStart"/>
      <w:r w:rsidRPr="0034745B">
        <w:rPr>
          <w:rFonts w:cs="Times New Roman"/>
        </w:rPr>
        <w:t>Казань :</w:t>
      </w:r>
      <w:proofErr w:type="gramEnd"/>
      <w:r w:rsidRPr="0034745B">
        <w:rPr>
          <w:rFonts w:cs="Times New Roman"/>
        </w:rPr>
        <w:t xml:space="preserve"> КГАВМ им. Баумана, 2016. — 116 с.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https://e.lanbook.com/book/122953 (дата обращения: 09.04.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0869406E" w14:textId="77777777" w:rsidR="00CE321C" w:rsidRPr="0034745B" w:rsidRDefault="00CE321C" w:rsidP="00CE321C">
      <w:pPr>
        <w:rPr>
          <w:rFonts w:cs="Times New Roman"/>
        </w:rPr>
      </w:pPr>
      <w:r w:rsidRPr="0034745B">
        <w:rPr>
          <w:rFonts w:cs="Times New Roman"/>
        </w:rPr>
        <w:t xml:space="preserve">14. Основы теории </w:t>
      </w:r>
      <w:proofErr w:type="gramStart"/>
      <w:r w:rsidRPr="0034745B">
        <w:rPr>
          <w:rFonts w:cs="Times New Roman"/>
        </w:rPr>
        <w:t>эксперимента :</w:t>
      </w:r>
      <w:proofErr w:type="gramEnd"/>
      <w:r w:rsidRPr="0034745B">
        <w:rPr>
          <w:rFonts w:cs="Times New Roman"/>
        </w:rPr>
        <w:t xml:space="preserve"> учебное пособие для вузов / О. А. Горленко, Н. М. </w:t>
      </w:r>
      <w:proofErr w:type="spellStart"/>
      <w:r w:rsidRPr="0034745B">
        <w:rPr>
          <w:rFonts w:cs="Times New Roman"/>
        </w:rPr>
        <w:t>Борбаць</w:t>
      </w:r>
      <w:proofErr w:type="spellEnd"/>
      <w:r w:rsidRPr="0034745B">
        <w:rPr>
          <w:rFonts w:cs="Times New Roman"/>
        </w:rPr>
        <w:t xml:space="preserve">, Т. П. </w:t>
      </w:r>
      <w:proofErr w:type="spellStart"/>
      <w:r w:rsidRPr="0034745B">
        <w:rPr>
          <w:rFonts w:cs="Times New Roman"/>
        </w:rPr>
        <w:t>Можаева</w:t>
      </w:r>
      <w:proofErr w:type="spellEnd"/>
      <w:r w:rsidRPr="0034745B">
        <w:rPr>
          <w:rFonts w:cs="Times New Roman"/>
        </w:rPr>
        <w:t xml:space="preserve">, А. С. Проскурин. — 2-е изд., </w:t>
      </w:r>
      <w:proofErr w:type="spellStart"/>
      <w:r w:rsidRPr="0034745B">
        <w:rPr>
          <w:rFonts w:cs="Times New Roman"/>
        </w:rPr>
        <w:t>испр</w:t>
      </w:r>
      <w:proofErr w:type="spellEnd"/>
      <w:r w:rsidRPr="0034745B">
        <w:rPr>
          <w:rFonts w:cs="Times New Roman"/>
        </w:rPr>
        <w:t xml:space="preserve">. и доп. — </w:t>
      </w:r>
      <w:proofErr w:type="gramStart"/>
      <w:r w:rsidRPr="0034745B">
        <w:rPr>
          <w:rFonts w:cs="Times New Roman"/>
        </w:rPr>
        <w:t>Москва :</w:t>
      </w:r>
      <w:proofErr w:type="gramEnd"/>
      <w:r w:rsidRPr="0034745B">
        <w:rPr>
          <w:rFonts w:cs="Times New Roman"/>
        </w:rPr>
        <w:t xml:space="preserve"> Издательство </w:t>
      </w:r>
      <w:proofErr w:type="spellStart"/>
      <w:r w:rsidRPr="0034745B">
        <w:rPr>
          <w:rFonts w:cs="Times New Roman"/>
        </w:rPr>
        <w:t>Юрайт</w:t>
      </w:r>
      <w:proofErr w:type="spellEnd"/>
      <w:r w:rsidRPr="0034745B">
        <w:rPr>
          <w:rFonts w:cs="Times New Roman"/>
        </w:rPr>
        <w:t xml:space="preserve">, 2022. — 180 с. — (Высшее образование). — ISBN 978-5-534-12808-6. — </w:t>
      </w:r>
      <w:proofErr w:type="gramStart"/>
      <w:r w:rsidRPr="0034745B">
        <w:rPr>
          <w:rFonts w:cs="Times New Roman"/>
        </w:rPr>
        <w:t>Текст :</w:t>
      </w:r>
      <w:proofErr w:type="gramEnd"/>
      <w:r w:rsidRPr="0034745B">
        <w:rPr>
          <w:rFonts w:cs="Times New Roman"/>
        </w:rPr>
        <w:t xml:space="preserve"> электронный // Образовательная платформа </w:t>
      </w:r>
      <w:proofErr w:type="spellStart"/>
      <w:r w:rsidRPr="0034745B">
        <w:rPr>
          <w:rFonts w:cs="Times New Roman"/>
        </w:rPr>
        <w:t>Юрайт</w:t>
      </w:r>
      <w:proofErr w:type="spellEnd"/>
      <w:r w:rsidRPr="0034745B">
        <w:rPr>
          <w:rFonts w:cs="Times New Roman"/>
        </w:rPr>
        <w:t xml:space="preserve"> [сайт]. — URL: https://urait.ru/bcode/495429 (дата обращения: 05.04.</w:t>
      </w:r>
      <w:r>
        <w:rPr>
          <w:rFonts w:cs="Times New Roman"/>
        </w:rPr>
        <w:t>2023</w:t>
      </w:r>
      <w:r w:rsidRPr="0034745B">
        <w:rPr>
          <w:rFonts w:cs="Times New Roman"/>
        </w:rPr>
        <w:t>).</w:t>
      </w:r>
    </w:p>
    <w:p w14:paraId="48D96B51" w14:textId="77777777" w:rsidR="00CE321C" w:rsidRPr="0034745B" w:rsidRDefault="00CE321C" w:rsidP="00CE321C">
      <w:pPr>
        <w:rPr>
          <w:rFonts w:cs="Times New Roman"/>
        </w:rPr>
      </w:pPr>
      <w:r w:rsidRPr="0034745B">
        <w:rPr>
          <w:rFonts w:cs="Times New Roman"/>
        </w:rPr>
        <w:t xml:space="preserve">15. Единый реестр сертификатов соответствия и деклараций о соответствии. [сайт]: </w:t>
      </w:r>
      <w:hyperlink r:id="rId8" w:history="1">
        <w:r w:rsidRPr="0034745B">
          <w:rPr>
            <w:rStyle w:val="a8"/>
            <w:rFonts w:cs="Times New Roman"/>
          </w:rPr>
          <w:t>URL: https://pub.fsa.gov.ru/rds/declaration/view/16543102/common</w:t>
        </w:r>
      </w:hyperlink>
      <w:r w:rsidRPr="0034745B">
        <w:rPr>
          <w:rFonts w:cs="Times New Roman"/>
        </w:rPr>
        <w:t xml:space="preserve"> (дата обращения: 05.04.</w:t>
      </w:r>
      <w:r>
        <w:rPr>
          <w:rFonts w:cs="Times New Roman"/>
        </w:rPr>
        <w:t>2023</w:t>
      </w:r>
      <w:r w:rsidRPr="0034745B">
        <w:rPr>
          <w:rFonts w:cs="Times New Roman"/>
        </w:rPr>
        <w:t>).</w:t>
      </w:r>
    </w:p>
    <w:p w14:paraId="57F6D479" w14:textId="77777777" w:rsidR="00CE321C" w:rsidRPr="0034745B" w:rsidRDefault="00CE321C" w:rsidP="00CE321C">
      <w:pPr>
        <w:rPr>
          <w:rFonts w:cs="Times New Roman"/>
        </w:rPr>
      </w:pPr>
      <w:r w:rsidRPr="0034745B">
        <w:rPr>
          <w:rFonts w:cs="Times New Roman"/>
        </w:rPr>
        <w:t xml:space="preserve">16. Торговое дело: экономические и финансовые </w:t>
      </w:r>
      <w:proofErr w:type="gramStart"/>
      <w:r w:rsidRPr="0034745B">
        <w:rPr>
          <w:rFonts w:cs="Times New Roman"/>
        </w:rPr>
        <w:t>аспекты :</w:t>
      </w:r>
      <w:proofErr w:type="gramEnd"/>
      <w:r w:rsidRPr="0034745B">
        <w:rPr>
          <w:rFonts w:cs="Times New Roman"/>
        </w:rPr>
        <w:t xml:space="preserve"> учебное пособие / Т. М. Гриднева, Ю. Н. </w:t>
      </w:r>
      <w:proofErr w:type="spellStart"/>
      <w:r w:rsidRPr="0034745B">
        <w:rPr>
          <w:rFonts w:cs="Times New Roman"/>
        </w:rPr>
        <w:t>Локтионова</w:t>
      </w:r>
      <w:proofErr w:type="spellEnd"/>
      <w:r w:rsidRPr="0034745B">
        <w:rPr>
          <w:rFonts w:cs="Times New Roman"/>
        </w:rPr>
        <w:t xml:space="preserve">, Н. Б. Починок, О. Н. Янина. — </w:t>
      </w:r>
      <w:proofErr w:type="gramStart"/>
      <w:r w:rsidRPr="0034745B">
        <w:rPr>
          <w:rFonts w:cs="Times New Roman"/>
        </w:rPr>
        <w:t>Москва :</w:t>
      </w:r>
      <w:proofErr w:type="gramEnd"/>
      <w:r w:rsidRPr="0034745B">
        <w:rPr>
          <w:rFonts w:cs="Times New Roman"/>
        </w:rPr>
        <w:t xml:space="preserve"> РГСУ, 2018. — 342 с. — ISBN 978-5-7139-1374-8.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https://e.lanbook.com/book/158525 (дата обращения: 06.04.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3341FBD3" w14:textId="77777777" w:rsidR="00CE321C" w:rsidRPr="0034745B" w:rsidRDefault="00CE321C" w:rsidP="00CE321C">
      <w:pPr>
        <w:rPr>
          <w:rFonts w:cs="Times New Roman"/>
        </w:rPr>
      </w:pPr>
      <w:r w:rsidRPr="0034745B">
        <w:rPr>
          <w:rFonts w:cs="Times New Roman"/>
        </w:rPr>
        <w:t xml:space="preserve">17. </w:t>
      </w:r>
      <w:proofErr w:type="spellStart"/>
      <w:r w:rsidRPr="0034745B">
        <w:rPr>
          <w:rFonts w:cs="Times New Roman"/>
        </w:rPr>
        <w:t>Кайнова</w:t>
      </w:r>
      <w:proofErr w:type="spellEnd"/>
      <w:r w:rsidRPr="0034745B">
        <w:rPr>
          <w:rFonts w:cs="Times New Roman"/>
        </w:rPr>
        <w:t xml:space="preserve">, В. Н. Статистические методы в управлении </w:t>
      </w:r>
      <w:proofErr w:type="gramStart"/>
      <w:r w:rsidRPr="0034745B">
        <w:rPr>
          <w:rFonts w:cs="Times New Roman"/>
        </w:rPr>
        <w:t>качеством :</w:t>
      </w:r>
      <w:proofErr w:type="gramEnd"/>
      <w:r w:rsidRPr="0034745B">
        <w:rPr>
          <w:rFonts w:cs="Times New Roman"/>
        </w:rPr>
        <w:t xml:space="preserve"> учебное пособие / В. Н. </w:t>
      </w:r>
      <w:proofErr w:type="spellStart"/>
      <w:r w:rsidRPr="0034745B">
        <w:rPr>
          <w:rFonts w:cs="Times New Roman"/>
        </w:rPr>
        <w:t>Кайнова</w:t>
      </w:r>
      <w:proofErr w:type="spellEnd"/>
      <w:r w:rsidRPr="0034745B">
        <w:rPr>
          <w:rFonts w:cs="Times New Roman"/>
        </w:rPr>
        <w:t xml:space="preserve">, Е. В. Зимина ; под общей редакцией В. Н. </w:t>
      </w:r>
      <w:proofErr w:type="spellStart"/>
      <w:r w:rsidRPr="0034745B">
        <w:rPr>
          <w:rFonts w:cs="Times New Roman"/>
        </w:rPr>
        <w:t>Кайновой</w:t>
      </w:r>
      <w:proofErr w:type="spellEnd"/>
      <w:r w:rsidRPr="0034745B">
        <w:rPr>
          <w:rFonts w:cs="Times New Roman"/>
        </w:rPr>
        <w:t>. — Санкт-</w:t>
      </w:r>
      <w:proofErr w:type="gramStart"/>
      <w:r w:rsidRPr="0034745B">
        <w:rPr>
          <w:rFonts w:cs="Times New Roman"/>
        </w:rPr>
        <w:t>Петербург :</w:t>
      </w:r>
      <w:proofErr w:type="gramEnd"/>
      <w:r w:rsidRPr="0034745B">
        <w:rPr>
          <w:rFonts w:cs="Times New Roman"/>
        </w:rPr>
        <w:t xml:space="preserve"> Лань, 2022. — 152 с. — ISBN 978-5-8114-3664-4.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https://e.lanbook.com/book/206735 (дата обращения: 06.04.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0566ADA4" w14:textId="77777777" w:rsidR="00CE321C" w:rsidRPr="0034745B" w:rsidRDefault="00CE321C" w:rsidP="00CE321C">
      <w:pPr>
        <w:rPr>
          <w:rFonts w:cs="Times New Roman"/>
        </w:rPr>
      </w:pPr>
      <w:r w:rsidRPr="0034745B">
        <w:rPr>
          <w:rFonts w:cs="Times New Roman"/>
        </w:rPr>
        <w:t xml:space="preserve">18. Курочкина, Н. В. Основы </w:t>
      </w:r>
      <w:proofErr w:type="gramStart"/>
      <w:r w:rsidRPr="0034745B">
        <w:rPr>
          <w:rFonts w:cs="Times New Roman"/>
        </w:rPr>
        <w:t>маркетинга :</w:t>
      </w:r>
      <w:proofErr w:type="gramEnd"/>
      <w:r w:rsidRPr="0034745B">
        <w:rPr>
          <w:rFonts w:cs="Times New Roman"/>
        </w:rPr>
        <w:t xml:space="preserve"> учебное пособие / Н. В. Курочкина. — Нижний </w:t>
      </w:r>
      <w:proofErr w:type="gramStart"/>
      <w:r w:rsidRPr="0034745B">
        <w:rPr>
          <w:rFonts w:cs="Times New Roman"/>
        </w:rPr>
        <w:t>Новгород :</w:t>
      </w:r>
      <w:proofErr w:type="gramEnd"/>
      <w:r w:rsidRPr="0034745B">
        <w:rPr>
          <w:rFonts w:cs="Times New Roman"/>
        </w:rPr>
        <w:t xml:space="preserve"> НГСХА, 2018. — 300 с.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w:t>
      </w:r>
      <w:r w:rsidRPr="0034745B">
        <w:rPr>
          <w:rFonts w:cs="Times New Roman"/>
        </w:rPr>
        <w:lastRenderedPageBreak/>
        <w:t>https://e.lanbook.com/book/140969 (дата обращения: 05.04.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4F2013D7" w14:textId="77777777" w:rsidR="00CE321C" w:rsidRPr="0034745B" w:rsidRDefault="00CE321C" w:rsidP="00CE321C">
      <w:pPr>
        <w:rPr>
          <w:rFonts w:cs="Times New Roman"/>
        </w:rPr>
      </w:pPr>
      <w:r w:rsidRPr="0034745B">
        <w:rPr>
          <w:rFonts w:cs="Times New Roman"/>
        </w:rPr>
        <w:t xml:space="preserve">19. </w:t>
      </w:r>
      <w:proofErr w:type="spellStart"/>
      <w:r w:rsidRPr="0034745B">
        <w:rPr>
          <w:rFonts w:cs="Times New Roman"/>
        </w:rPr>
        <w:t>Лифиц</w:t>
      </w:r>
      <w:proofErr w:type="spellEnd"/>
      <w:r w:rsidRPr="0034745B">
        <w:rPr>
          <w:rFonts w:cs="Times New Roman"/>
        </w:rPr>
        <w:t xml:space="preserve">, И. М.  Стандартизация, метрология и подтверждение </w:t>
      </w:r>
      <w:proofErr w:type="gramStart"/>
      <w:r w:rsidRPr="0034745B">
        <w:rPr>
          <w:rFonts w:cs="Times New Roman"/>
        </w:rPr>
        <w:t>соответствия :</w:t>
      </w:r>
      <w:proofErr w:type="gramEnd"/>
      <w:r w:rsidRPr="0034745B">
        <w:rPr>
          <w:rFonts w:cs="Times New Roman"/>
        </w:rPr>
        <w:t xml:space="preserve"> учебник и практикум для среднего профессионального образования / И. М. </w:t>
      </w:r>
      <w:proofErr w:type="spellStart"/>
      <w:r w:rsidRPr="0034745B">
        <w:rPr>
          <w:rFonts w:cs="Times New Roman"/>
        </w:rPr>
        <w:t>Лифиц</w:t>
      </w:r>
      <w:proofErr w:type="spellEnd"/>
      <w:r w:rsidRPr="0034745B">
        <w:rPr>
          <w:rFonts w:cs="Times New Roman"/>
        </w:rPr>
        <w:t xml:space="preserve">. — 14-е изд., </w:t>
      </w:r>
      <w:proofErr w:type="spellStart"/>
      <w:r w:rsidRPr="0034745B">
        <w:rPr>
          <w:rFonts w:cs="Times New Roman"/>
        </w:rPr>
        <w:t>перераб</w:t>
      </w:r>
      <w:proofErr w:type="spellEnd"/>
      <w:r w:rsidRPr="0034745B">
        <w:rPr>
          <w:rFonts w:cs="Times New Roman"/>
        </w:rPr>
        <w:t xml:space="preserve">. и доп. — </w:t>
      </w:r>
      <w:proofErr w:type="gramStart"/>
      <w:r w:rsidRPr="0034745B">
        <w:rPr>
          <w:rFonts w:cs="Times New Roman"/>
        </w:rPr>
        <w:t>Москва :</w:t>
      </w:r>
      <w:proofErr w:type="gramEnd"/>
      <w:r w:rsidRPr="0034745B">
        <w:rPr>
          <w:rFonts w:cs="Times New Roman"/>
        </w:rPr>
        <w:t xml:space="preserve"> Издательство </w:t>
      </w:r>
      <w:proofErr w:type="spellStart"/>
      <w:r w:rsidRPr="0034745B">
        <w:rPr>
          <w:rFonts w:cs="Times New Roman"/>
        </w:rPr>
        <w:t>Юрайт</w:t>
      </w:r>
      <w:proofErr w:type="spellEnd"/>
      <w:r w:rsidRPr="0034745B">
        <w:rPr>
          <w:rFonts w:cs="Times New Roman"/>
        </w:rPr>
        <w:t xml:space="preserve">, 2022. — 423 с. — (Профессиональное образование). — ISBN 978-5-534-15204-3. — </w:t>
      </w:r>
      <w:proofErr w:type="gramStart"/>
      <w:r w:rsidRPr="0034745B">
        <w:rPr>
          <w:rFonts w:cs="Times New Roman"/>
        </w:rPr>
        <w:t>Текст :</w:t>
      </w:r>
      <w:proofErr w:type="gramEnd"/>
      <w:r w:rsidRPr="0034745B">
        <w:rPr>
          <w:rFonts w:cs="Times New Roman"/>
        </w:rPr>
        <w:t xml:space="preserve"> электронный // Образовательная платформа </w:t>
      </w:r>
      <w:proofErr w:type="spellStart"/>
      <w:r w:rsidRPr="0034745B">
        <w:rPr>
          <w:rFonts w:cs="Times New Roman"/>
        </w:rPr>
        <w:t>Юрайт</w:t>
      </w:r>
      <w:proofErr w:type="spellEnd"/>
      <w:r w:rsidRPr="0034745B">
        <w:rPr>
          <w:rFonts w:cs="Times New Roman"/>
        </w:rPr>
        <w:t xml:space="preserve"> [сайт]. — URL: https://urait.ru/bcode/490224 (дата обращения: 07.04.</w:t>
      </w:r>
      <w:r>
        <w:rPr>
          <w:rFonts w:cs="Times New Roman"/>
        </w:rPr>
        <w:t>2023</w:t>
      </w:r>
      <w:r w:rsidRPr="0034745B">
        <w:rPr>
          <w:rFonts w:cs="Times New Roman"/>
        </w:rPr>
        <w:t>).</w:t>
      </w:r>
    </w:p>
    <w:p w14:paraId="1CA5FFD7" w14:textId="77777777" w:rsidR="00CE321C" w:rsidRPr="0034745B" w:rsidRDefault="00CE321C" w:rsidP="00CE321C">
      <w:pPr>
        <w:rPr>
          <w:rFonts w:cs="Times New Roman"/>
        </w:rPr>
      </w:pPr>
      <w:r w:rsidRPr="0034745B">
        <w:rPr>
          <w:rFonts w:cs="Times New Roman"/>
        </w:rPr>
        <w:t xml:space="preserve">20. Магомедов, Ш. Ш. Теоретические основы товароведения непродовольственных </w:t>
      </w:r>
      <w:proofErr w:type="gramStart"/>
      <w:r w:rsidRPr="0034745B">
        <w:rPr>
          <w:rFonts w:cs="Times New Roman"/>
        </w:rPr>
        <w:t>товаров :</w:t>
      </w:r>
      <w:proofErr w:type="gramEnd"/>
      <w:r w:rsidRPr="0034745B">
        <w:rPr>
          <w:rFonts w:cs="Times New Roman"/>
        </w:rPr>
        <w:t xml:space="preserve"> учебник / Ш. Ш. Магомедов. — </w:t>
      </w:r>
      <w:proofErr w:type="gramStart"/>
      <w:r w:rsidRPr="0034745B">
        <w:rPr>
          <w:rFonts w:cs="Times New Roman"/>
        </w:rPr>
        <w:t>Москва :</w:t>
      </w:r>
      <w:proofErr w:type="gramEnd"/>
      <w:r w:rsidRPr="0034745B">
        <w:rPr>
          <w:rFonts w:cs="Times New Roman"/>
        </w:rPr>
        <w:t xml:space="preserve"> Дашков и К, 2018. — 322 с. — ISBN 978-5-394-02699-7.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https://e.lanbook.com/book/103785 (дата обращения: 05.04.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2754A1B1" w14:textId="77777777" w:rsidR="00CE321C" w:rsidRPr="0034745B" w:rsidRDefault="00CE321C" w:rsidP="00CE321C">
      <w:pPr>
        <w:rPr>
          <w:rFonts w:cs="Times New Roman"/>
        </w:rPr>
      </w:pPr>
      <w:r w:rsidRPr="0034745B">
        <w:rPr>
          <w:rFonts w:cs="Times New Roman"/>
        </w:rPr>
        <w:t xml:space="preserve">21. Мезенцева, Г. В. Контроль качества продовольственных </w:t>
      </w:r>
      <w:proofErr w:type="gramStart"/>
      <w:r w:rsidRPr="0034745B">
        <w:rPr>
          <w:rFonts w:cs="Times New Roman"/>
        </w:rPr>
        <w:t>товаров :</w:t>
      </w:r>
      <w:proofErr w:type="gramEnd"/>
      <w:r w:rsidRPr="0034745B">
        <w:rPr>
          <w:rFonts w:cs="Times New Roman"/>
        </w:rPr>
        <w:t xml:space="preserve"> учебное пособие / Г. В. Мезенцева. — </w:t>
      </w:r>
      <w:proofErr w:type="gramStart"/>
      <w:r w:rsidRPr="0034745B">
        <w:rPr>
          <w:rFonts w:cs="Times New Roman"/>
        </w:rPr>
        <w:t>Воронеж :</w:t>
      </w:r>
      <w:proofErr w:type="gramEnd"/>
      <w:r w:rsidRPr="0034745B">
        <w:rPr>
          <w:rFonts w:cs="Times New Roman"/>
        </w:rPr>
        <w:t xml:space="preserve"> ВГУИТ, 2018. — 144 с. — ISBN 978-5-00032-377-9. — </w:t>
      </w:r>
      <w:proofErr w:type="gramStart"/>
      <w:r w:rsidRPr="0034745B">
        <w:rPr>
          <w:rFonts w:cs="Times New Roman"/>
        </w:rPr>
        <w:t>Текст :</w:t>
      </w:r>
      <w:proofErr w:type="gramEnd"/>
      <w:r w:rsidRPr="0034745B">
        <w:rPr>
          <w:rFonts w:cs="Times New Roman"/>
        </w:rPr>
        <w:t xml:space="preserve"> электронный // Лань : электронно-библиотечная система. — URL: https://e.lanbook.com/book/117819 (дата обращения: 07.04.</w:t>
      </w:r>
      <w:r>
        <w:rPr>
          <w:rFonts w:cs="Times New Roman"/>
        </w:rPr>
        <w:t>2023</w:t>
      </w:r>
      <w:r w:rsidRPr="0034745B">
        <w:rPr>
          <w:rFonts w:cs="Times New Roman"/>
        </w:rPr>
        <w:t xml:space="preserve">). — Режим доступа: для </w:t>
      </w:r>
      <w:proofErr w:type="spellStart"/>
      <w:r w:rsidRPr="0034745B">
        <w:rPr>
          <w:rFonts w:cs="Times New Roman"/>
        </w:rPr>
        <w:t>авториз</w:t>
      </w:r>
      <w:proofErr w:type="spellEnd"/>
      <w:r w:rsidRPr="0034745B">
        <w:rPr>
          <w:rFonts w:cs="Times New Roman"/>
        </w:rPr>
        <w:t>. пользователей.</w:t>
      </w:r>
    </w:p>
    <w:p w14:paraId="74CBBAD2" w14:textId="77777777" w:rsidR="00CE321C" w:rsidRPr="0034745B" w:rsidRDefault="00CE321C" w:rsidP="00CE321C">
      <w:r w:rsidRPr="0034745B">
        <w:rPr>
          <w:rFonts w:cs="Times New Roman"/>
        </w:rPr>
        <w:t>22. Правила оформления библиографического списка использованной литературы и библиографических ссылок к письменным работам: методические указания [книга] / Н.В. Виноградова, С.В. Хохрякова. — Тверь: Тверской государственный технический университет, 2019. — 11 с.</w:t>
      </w:r>
      <w:r w:rsidRPr="0034745B">
        <w:t xml:space="preserve"> </w:t>
      </w:r>
    </w:p>
    <w:p w14:paraId="46CAFAFB" w14:textId="77777777" w:rsidR="00CE321C" w:rsidRPr="0034745B" w:rsidRDefault="00CE321C" w:rsidP="00CE321C">
      <w:r w:rsidRPr="0034745B">
        <w:t>23. ООО Пятигорский молочный комбинат: официальный сайт. – Пятигорск. – URL: https://afsv.ru/(дата обращения: 04.04.2023).</w:t>
      </w:r>
    </w:p>
    <w:p w14:paraId="740B5036" w14:textId="1D4701AD" w:rsidR="00CE321C" w:rsidRPr="0034745B" w:rsidRDefault="00CE321C" w:rsidP="00CE321C">
      <w:pPr>
        <w:rPr>
          <w:rFonts w:cs="Times New Roman"/>
        </w:rPr>
      </w:pPr>
      <w:r w:rsidRPr="0034745B">
        <w:rPr>
          <w:rFonts w:cs="Times New Roman"/>
        </w:rPr>
        <w:t xml:space="preserve">24. Райкова, Е. Ю. Стандартизация, подтверждение соответствия, </w:t>
      </w:r>
      <w:proofErr w:type="gramStart"/>
      <w:r w:rsidRPr="0034745B">
        <w:rPr>
          <w:rFonts w:cs="Times New Roman"/>
        </w:rPr>
        <w:t>метрология :</w:t>
      </w:r>
      <w:proofErr w:type="gramEnd"/>
      <w:r w:rsidRPr="0034745B">
        <w:rPr>
          <w:rFonts w:cs="Times New Roman"/>
        </w:rPr>
        <w:t xml:space="preserve"> учебник и практикум для вузов / Е. Ю. Райкова. — 2-е изд. — </w:t>
      </w:r>
      <w:proofErr w:type="gramStart"/>
      <w:r w:rsidRPr="0034745B">
        <w:rPr>
          <w:rFonts w:cs="Times New Roman"/>
        </w:rPr>
        <w:t>Москва :</w:t>
      </w:r>
      <w:proofErr w:type="gramEnd"/>
      <w:r w:rsidRPr="0034745B">
        <w:rPr>
          <w:rFonts w:cs="Times New Roman"/>
        </w:rPr>
        <w:t xml:space="preserve"> Издательство </w:t>
      </w:r>
      <w:proofErr w:type="spellStart"/>
      <w:r w:rsidRPr="0034745B">
        <w:rPr>
          <w:rFonts w:cs="Times New Roman"/>
        </w:rPr>
        <w:t>Юрайт</w:t>
      </w:r>
      <w:proofErr w:type="spellEnd"/>
      <w:r w:rsidRPr="0034745B">
        <w:rPr>
          <w:rFonts w:cs="Times New Roman"/>
        </w:rPr>
        <w:t xml:space="preserve">, 2022. — 382 с. — (Высшее образование). — ISBN 978-5-534-14247-1. — </w:t>
      </w:r>
      <w:proofErr w:type="gramStart"/>
      <w:r w:rsidRPr="0034745B">
        <w:rPr>
          <w:rFonts w:cs="Times New Roman"/>
        </w:rPr>
        <w:t>Текст :</w:t>
      </w:r>
      <w:proofErr w:type="gramEnd"/>
      <w:r w:rsidRPr="0034745B">
        <w:rPr>
          <w:rFonts w:cs="Times New Roman"/>
        </w:rPr>
        <w:t xml:space="preserve"> электронный // Образовательная </w:t>
      </w:r>
      <w:r w:rsidRPr="0034745B">
        <w:rPr>
          <w:rFonts w:cs="Times New Roman"/>
        </w:rPr>
        <w:lastRenderedPageBreak/>
        <w:t xml:space="preserve">платформа </w:t>
      </w:r>
      <w:proofErr w:type="spellStart"/>
      <w:r w:rsidRPr="0034745B">
        <w:rPr>
          <w:rFonts w:cs="Times New Roman"/>
        </w:rPr>
        <w:t>Юрайт</w:t>
      </w:r>
      <w:proofErr w:type="spellEnd"/>
      <w:r w:rsidRPr="0034745B">
        <w:rPr>
          <w:rFonts w:cs="Times New Roman"/>
        </w:rPr>
        <w:t xml:space="preserve"> [сайт]. — URL: https://urait.ru/bcode/489105 (дата обращения: 05.04.</w:t>
      </w:r>
      <w:r>
        <w:rPr>
          <w:rFonts w:cs="Times New Roman"/>
        </w:rPr>
        <w:t>2023</w:t>
      </w:r>
      <w:r w:rsidRPr="0034745B">
        <w:rPr>
          <w:rFonts w:cs="Times New Roman"/>
        </w:rPr>
        <w:t>).</w:t>
      </w:r>
    </w:p>
    <w:p w14:paraId="7111306F" w14:textId="77777777" w:rsidR="00CE321C" w:rsidRPr="00251532" w:rsidRDefault="00CE321C" w:rsidP="00CE321C">
      <w:pPr>
        <w:rPr>
          <w:rFonts w:cs="Times New Roman"/>
        </w:rPr>
      </w:pPr>
      <w:r w:rsidRPr="0034745B">
        <w:rPr>
          <w:rFonts w:cs="Times New Roman"/>
        </w:rPr>
        <w:t xml:space="preserve">25. М. А. Попова, М. Б. </w:t>
      </w:r>
      <w:proofErr w:type="spellStart"/>
      <w:r w:rsidRPr="0034745B">
        <w:rPr>
          <w:rFonts w:cs="Times New Roman"/>
        </w:rPr>
        <w:t>Ребезов</w:t>
      </w:r>
      <w:proofErr w:type="spellEnd"/>
      <w:r w:rsidRPr="0034745B">
        <w:rPr>
          <w:rFonts w:cs="Times New Roman"/>
        </w:rPr>
        <w:t xml:space="preserve">, Р. А. </w:t>
      </w:r>
      <w:proofErr w:type="spellStart"/>
      <w:r w:rsidRPr="0034745B">
        <w:rPr>
          <w:rFonts w:cs="Times New Roman"/>
        </w:rPr>
        <w:t>Ахмедьярова</w:t>
      </w:r>
      <w:proofErr w:type="spellEnd"/>
      <w:r w:rsidRPr="0034745B">
        <w:rPr>
          <w:rFonts w:cs="Times New Roman"/>
        </w:rPr>
        <w:t xml:space="preserve"> [и др.]. </w:t>
      </w:r>
      <w:r w:rsidRPr="0034745B">
        <w:rPr>
          <w:rFonts w:cs="Times New Roman"/>
          <w:color w:val="000000" w:themeColor="text1"/>
        </w:rPr>
        <w:t xml:space="preserve">Перспективные направления производства кисломолочных продуктов </w:t>
      </w:r>
      <w:r w:rsidRPr="0034745B">
        <w:rPr>
          <w:rFonts w:cs="Times New Roman"/>
        </w:rPr>
        <w:t xml:space="preserve">— </w:t>
      </w:r>
      <w:proofErr w:type="gramStart"/>
      <w:r w:rsidRPr="0034745B">
        <w:rPr>
          <w:rFonts w:cs="Times New Roman"/>
        </w:rPr>
        <w:t>Текст :</w:t>
      </w:r>
      <w:proofErr w:type="gramEnd"/>
      <w:r w:rsidRPr="0034745B">
        <w:rPr>
          <w:rFonts w:cs="Times New Roman"/>
        </w:rPr>
        <w:t xml:space="preserve"> непосредственный // Молодой ученый. — 2014. — № 9 (68). — С. 196-199. — URL: https://moluch.ru/archive/68/11524/ (дата обращения: 09.0</w:t>
      </w:r>
      <w:r w:rsidRPr="007E6DD1">
        <w:rPr>
          <w:rFonts w:cs="Times New Roman"/>
        </w:rPr>
        <w:t>4</w:t>
      </w:r>
      <w:r w:rsidRPr="0034745B">
        <w:rPr>
          <w:rFonts w:cs="Times New Roman"/>
        </w:rPr>
        <w:t>.</w:t>
      </w:r>
      <w:r>
        <w:rPr>
          <w:rFonts w:cs="Times New Roman"/>
        </w:rPr>
        <w:t>2023</w:t>
      </w:r>
      <w:r w:rsidRPr="0034745B">
        <w:rPr>
          <w:rFonts w:cs="Times New Roman"/>
        </w:rPr>
        <w:t>).</w:t>
      </w:r>
    </w:p>
    <w:p w14:paraId="1D4DFB06" w14:textId="77777777" w:rsidR="00D614BC" w:rsidRPr="00251532" w:rsidRDefault="00D614BC" w:rsidP="00D614BC">
      <w:pPr>
        <w:spacing w:after="160" w:line="259" w:lineRule="auto"/>
        <w:ind w:firstLine="0"/>
        <w:jc w:val="left"/>
        <w:rPr>
          <w:rFonts w:cs="Times New Roman"/>
        </w:rPr>
      </w:pPr>
      <w:r w:rsidRPr="00251532">
        <w:rPr>
          <w:rFonts w:cs="Times New Roman"/>
        </w:rPr>
        <w:br w:type="page"/>
      </w:r>
    </w:p>
    <w:p w14:paraId="51A791BF" w14:textId="77777777" w:rsidR="0001383D" w:rsidRPr="00B62D79" w:rsidRDefault="0001383D" w:rsidP="0001383D">
      <w:pPr>
        <w:pStyle w:val="1"/>
      </w:pPr>
      <w:bookmarkStart w:id="43" w:name="_Toc103687872"/>
      <w:bookmarkStart w:id="44" w:name="_Toc132196944"/>
      <w:r w:rsidRPr="00B62D79">
        <w:lastRenderedPageBreak/>
        <w:t>Приложение А</w:t>
      </w:r>
      <w:bookmarkEnd w:id="43"/>
      <w:bookmarkEnd w:id="44"/>
    </w:p>
    <w:p w14:paraId="248F3F54" w14:textId="77777777" w:rsidR="0001383D" w:rsidRPr="00B62D79" w:rsidRDefault="0001383D" w:rsidP="0001383D">
      <w:pPr>
        <w:jc w:val="center"/>
        <w:rPr>
          <w:rFonts w:cs="Times New Roman"/>
          <w:b/>
          <w:bCs/>
        </w:rPr>
      </w:pPr>
      <w:r w:rsidRPr="00B62D79">
        <w:rPr>
          <w:rFonts w:cs="Times New Roman"/>
          <w:b/>
          <w:bCs/>
        </w:rPr>
        <w:t>(</w:t>
      </w:r>
      <w:r w:rsidRPr="00D207E9">
        <w:rPr>
          <w:rFonts w:cs="Times New Roman"/>
          <w:b/>
          <w:bCs/>
        </w:rPr>
        <w:t>рекомендуемое</w:t>
      </w:r>
      <w:r w:rsidRPr="00B62D79">
        <w:rPr>
          <w:rFonts w:cs="Times New Roman"/>
          <w:b/>
          <w:bCs/>
        </w:rPr>
        <w:t>)</w:t>
      </w:r>
    </w:p>
    <w:p w14:paraId="2EDCF3C9" w14:textId="5B241638" w:rsidR="0001383D" w:rsidRDefault="005717B1" w:rsidP="0001383D">
      <w:r>
        <w:rPr>
          <w:noProof/>
        </w:rPr>
        <w:drawing>
          <wp:anchor distT="0" distB="0" distL="114300" distR="114300" simplePos="0" relativeHeight="251660288" behindDoc="1" locked="0" layoutInCell="1" allowOverlap="1" wp14:anchorId="1B973484" wp14:editId="6E3A8291">
            <wp:simplePos x="0" y="0"/>
            <wp:positionH relativeFrom="page">
              <wp:posOffset>2571115</wp:posOffset>
            </wp:positionH>
            <wp:positionV relativeFrom="page">
              <wp:posOffset>1485900</wp:posOffset>
            </wp:positionV>
            <wp:extent cx="2037607" cy="3623310"/>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607" cy="3623310"/>
                    </a:xfrm>
                    <a:prstGeom prst="rect">
                      <a:avLst/>
                    </a:prstGeom>
                  </pic:spPr>
                </pic:pic>
              </a:graphicData>
            </a:graphic>
            <wp14:sizeRelH relativeFrom="margin">
              <wp14:pctWidth>0</wp14:pctWidth>
            </wp14:sizeRelH>
            <wp14:sizeRelV relativeFrom="margin">
              <wp14:pctHeight>0</wp14:pctHeight>
            </wp14:sizeRelV>
          </wp:anchor>
        </w:drawing>
      </w:r>
      <w:r w:rsidR="0001383D">
        <w:rPr>
          <w:noProof/>
        </w:rPr>
        <w:drawing>
          <wp:anchor distT="0" distB="0" distL="114300" distR="114300" simplePos="0" relativeHeight="251661312" behindDoc="0" locked="0" layoutInCell="1" allowOverlap="1" wp14:anchorId="5F30D1AA" wp14:editId="19EABAAD">
            <wp:simplePos x="0" y="0"/>
            <wp:positionH relativeFrom="column">
              <wp:posOffset>3520440</wp:posOffset>
            </wp:positionH>
            <wp:positionV relativeFrom="paragraph">
              <wp:posOffset>93979</wp:posOffset>
            </wp:positionV>
            <wp:extent cx="2029275" cy="3607435"/>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184" cy="3614384"/>
                    </a:xfrm>
                    <a:prstGeom prst="rect">
                      <a:avLst/>
                    </a:prstGeom>
                  </pic:spPr>
                </pic:pic>
              </a:graphicData>
            </a:graphic>
            <wp14:sizeRelH relativeFrom="margin">
              <wp14:pctWidth>0</wp14:pctWidth>
            </wp14:sizeRelH>
            <wp14:sizeRelV relativeFrom="margin">
              <wp14:pctHeight>0</wp14:pctHeight>
            </wp14:sizeRelV>
          </wp:anchor>
        </w:drawing>
      </w:r>
      <w:r w:rsidR="0001383D">
        <w:rPr>
          <w:noProof/>
        </w:rPr>
        <w:drawing>
          <wp:anchor distT="0" distB="0" distL="114300" distR="114300" simplePos="0" relativeHeight="251659264" behindDoc="0" locked="0" layoutInCell="1" allowOverlap="1" wp14:anchorId="63E28720" wp14:editId="0466BE8E">
            <wp:simplePos x="0" y="0"/>
            <wp:positionH relativeFrom="column">
              <wp:posOffset>-546734</wp:posOffset>
            </wp:positionH>
            <wp:positionV relativeFrom="paragraph">
              <wp:posOffset>93981</wp:posOffset>
            </wp:positionV>
            <wp:extent cx="2038350" cy="362356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422" cy="3637917"/>
                    </a:xfrm>
                    <a:prstGeom prst="rect">
                      <a:avLst/>
                    </a:prstGeom>
                  </pic:spPr>
                </pic:pic>
              </a:graphicData>
            </a:graphic>
            <wp14:sizeRelH relativeFrom="page">
              <wp14:pctWidth>0</wp14:pctWidth>
            </wp14:sizeRelH>
            <wp14:sizeRelV relativeFrom="page">
              <wp14:pctHeight>0</wp14:pctHeight>
            </wp14:sizeRelV>
          </wp:anchor>
        </w:drawing>
      </w:r>
    </w:p>
    <w:p w14:paraId="6D813EA8" w14:textId="09B40B59" w:rsidR="0001383D" w:rsidRDefault="0001383D" w:rsidP="0001383D"/>
    <w:p w14:paraId="124DAEAB" w14:textId="6F8895FD" w:rsidR="0001383D" w:rsidRDefault="0001383D" w:rsidP="0001383D"/>
    <w:p w14:paraId="49327E82" w14:textId="77777777" w:rsidR="0001383D" w:rsidRDefault="0001383D" w:rsidP="0001383D"/>
    <w:p w14:paraId="312C1765" w14:textId="77777777" w:rsidR="0001383D" w:rsidRDefault="0001383D" w:rsidP="0001383D"/>
    <w:p w14:paraId="038A5330" w14:textId="77777777" w:rsidR="0001383D" w:rsidRDefault="0001383D" w:rsidP="0001383D"/>
    <w:p w14:paraId="6CA61594" w14:textId="77777777" w:rsidR="0001383D" w:rsidRDefault="0001383D" w:rsidP="0001383D"/>
    <w:p w14:paraId="3A96B0FF" w14:textId="77777777" w:rsidR="0001383D" w:rsidRDefault="0001383D" w:rsidP="0001383D"/>
    <w:p w14:paraId="42110592" w14:textId="77777777" w:rsidR="0001383D" w:rsidRDefault="0001383D" w:rsidP="0001383D"/>
    <w:p w14:paraId="220F9133" w14:textId="77777777" w:rsidR="0001383D" w:rsidRDefault="0001383D" w:rsidP="0001383D"/>
    <w:p w14:paraId="4A421F3A" w14:textId="77777777" w:rsidR="0001383D" w:rsidRDefault="0001383D" w:rsidP="0001383D"/>
    <w:p w14:paraId="65B4DBC5" w14:textId="77777777" w:rsidR="0001383D" w:rsidRDefault="0001383D" w:rsidP="0001383D">
      <w:r>
        <w:rPr>
          <w:noProof/>
        </w:rPr>
        <w:drawing>
          <wp:anchor distT="0" distB="0" distL="114300" distR="114300" simplePos="0" relativeHeight="251662336" behindDoc="0" locked="0" layoutInCell="1" allowOverlap="1" wp14:anchorId="74A8FE96" wp14:editId="123BB8C1">
            <wp:simplePos x="0" y="0"/>
            <wp:positionH relativeFrom="column">
              <wp:posOffset>-175260</wp:posOffset>
            </wp:positionH>
            <wp:positionV relativeFrom="paragraph">
              <wp:posOffset>339724</wp:posOffset>
            </wp:positionV>
            <wp:extent cx="2758195" cy="2428875"/>
            <wp:effectExtent l="0" t="0" r="44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31784" b="18693"/>
                    <a:stretch/>
                  </pic:blipFill>
                  <pic:spPr bwMode="auto">
                    <a:xfrm>
                      <a:off x="0" y="0"/>
                      <a:ext cx="2765181" cy="2435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FFD64" w14:textId="77777777" w:rsidR="0001383D" w:rsidRDefault="0001383D" w:rsidP="0001383D">
      <w:r>
        <w:rPr>
          <w:noProof/>
        </w:rPr>
        <w:drawing>
          <wp:anchor distT="0" distB="0" distL="114300" distR="114300" simplePos="0" relativeHeight="251663360" behindDoc="0" locked="0" layoutInCell="1" allowOverlap="1" wp14:anchorId="182B8C1F" wp14:editId="59AB4A17">
            <wp:simplePos x="0" y="0"/>
            <wp:positionH relativeFrom="column">
              <wp:posOffset>2586989</wp:posOffset>
            </wp:positionH>
            <wp:positionV relativeFrom="paragraph">
              <wp:posOffset>23495</wp:posOffset>
            </wp:positionV>
            <wp:extent cx="2486025" cy="244109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3210" b="11555"/>
                    <a:stretch/>
                  </pic:blipFill>
                  <pic:spPr bwMode="auto">
                    <a:xfrm>
                      <a:off x="0" y="0"/>
                      <a:ext cx="2492661" cy="2447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8C397" w14:textId="77777777" w:rsidR="0001383D" w:rsidRDefault="0001383D" w:rsidP="0001383D"/>
    <w:p w14:paraId="18C43EAA" w14:textId="77777777" w:rsidR="0001383D" w:rsidRDefault="0001383D" w:rsidP="0001383D"/>
    <w:p w14:paraId="3BA4CC2F" w14:textId="77777777" w:rsidR="0001383D" w:rsidRDefault="0001383D" w:rsidP="0001383D"/>
    <w:p w14:paraId="3C3A0B67" w14:textId="77777777" w:rsidR="0001383D" w:rsidRDefault="0001383D" w:rsidP="0001383D"/>
    <w:p w14:paraId="19D45094" w14:textId="77777777" w:rsidR="0001383D" w:rsidRDefault="0001383D" w:rsidP="0001383D"/>
    <w:p w14:paraId="0123EF4C" w14:textId="77777777" w:rsidR="0001383D" w:rsidRDefault="0001383D" w:rsidP="0001383D"/>
    <w:p w14:paraId="5A9FEC8E" w14:textId="77777777" w:rsidR="0001383D" w:rsidRDefault="0001383D" w:rsidP="0001383D"/>
    <w:p w14:paraId="4442FB66" w14:textId="77777777" w:rsidR="0001383D" w:rsidRDefault="0001383D" w:rsidP="0001383D"/>
    <w:p w14:paraId="2ACBB172" w14:textId="77777777" w:rsidR="005717B1" w:rsidRDefault="005717B1" w:rsidP="005717B1">
      <w:pPr>
        <w:spacing w:after="160" w:line="259" w:lineRule="auto"/>
        <w:ind w:firstLine="0"/>
        <w:jc w:val="center"/>
      </w:pPr>
      <w:r w:rsidRPr="00B62D79">
        <w:rPr>
          <w:rFonts w:cs="Times New Roman"/>
          <w:bCs/>
        </w:rPr>
        <w:t xml:space="preserve">Рисунок А1 – фотографии упаковки и продукта </w:t>
      </w:r>
      <w:r w:rsidRPr="00251532">
        <w:rPr>
          <w:rFonts w:cs="Times New Roman"/>
        </w:rPr>
        <w:t>«</w:t>
      </w:r>
      <w:r>
        <w:rPr>
          <w:rFonts w:cs="Times New Roman"/>
        </w:rPr>
        <w:t>Кефир для питания детей дошкольного и школьного возраста, массовая доля жира 3,2%</w:t>
      </w:r>
      <w:r w:rsidRPr="00251532">
        <w:rPr>
          <w:rFonts w:cs="Times New Roman"/>
        </w:rPr>
        <w:t xml:space="preserve">» (производитель: </w:t>
      </w:r>
      <w:r>
        <w:rPr>
          <w:rFonts w:cs="Times New Roman"/>
        </w:rPr>
        <w:t>ООО</w:t>
      </w:r>
      <w:r w:rsidRPr="00251532">
        <w:rPr>
          <w:rFonts w:cs="Times New Roman"/>
        </w:rPr>
        <w:t xml:space="preserve"> </w:t>
      </w:r>
      <w:r>
        <w:rPr>
          <w:rFonts w:cs="Times New Roman"/>
        </w:rPr>
        <w:t>«Пятигорский молочный комбинат»</w:t>
      </w:r>
      <w:r w:rsidRPr="00251532">
        <w:rPr>
          <w:rFonts w:cs="Times New Roman"/>
        </w:rPr>
        <w:t>)</w:t>
      </w:r>
    </w:p>
    <w:p w14:paraId="58B34801" w14:textId="77777777" w:rsidR="0001383D" w:rsidRDefault="0001383D" w:rsidP="0001383D"/>
    <w:p w14:paraId="70DE20EE" w14:textId="77777777" w:rsidR="0001383D" w:rsidRDefault="0001383D" w:rsidP="0001383D"/>
    <w:p w14:paraId="14A2511C" w14:textId="77777777" w:rsidR="0001383D" w:rsidRDefault="0001383D" w:rsidP="0001383D"/>
    <w:p w14:paraId="320E6262" w14:textId="77777777" w:rsidR="0001383D" w:rsidRDefault="0001383D" w:rsidP="0001383D"/>
    <w:p w14:paraId="6CE120D1" w14:textId="77777777" w:rsidR="0001383D" w:rsidRPr="004B634C" w:rsidRDefault="0001383D" w:rsidP="0001383D">
      <w:pPr>
        <w:pStyle w:val="1"/>
      </w:pPr>
      <w:bookmarkStart w:id="45" w:name="_Toc103687873"/>
      <w:bookmarkStart w:id="46" w:name="_Toc132196945"/>
      <w:r w:rsidRPr="004B634C">
        <w:lastRenderedPageBreak/>
        <w:t>Приложение Б</w:t>
      </w:r>
      <w:bookmarkEnd w:id="45"/>
      <w:bookmarkEnd w:id="46"/>
    </w:p>
    <w:p w14:paraId="13B4DC41" w14:textId="77777777" w:rsidR="0001383D" w:rsidRPr="004B634C" w:rsidRDefault="0001383D" w:rsidP="0001383D">
      <w:pPr>
        <w:jc w:val="center"/>
        <w:rPr>
          <w:rFonts w:cs="Times New Roman"/>
          <w:b/>
          <w:bCs/>
        </w:rPr>
      </w:pPr>
      <w:r w:rsidRPr="004B634C">
        <w:rPr>
          <w:rFonts w:cs="Times New Roman"/>
          <w:b/>
          <w:bCs/>
        </w:rPr>
        <w:t>(</w:t>
      </w:r>
      <w:r w:rsidRPr="00D207E9">
        <w:rPr>
          <w:rFonts w:cs="Times New Roman"/>
          <w:b/>
          <w:bCs/>
        </w:rPr>
        <w:t>рекомендуемое</w:t>
      </w:r>
      <w:r w:rsidRPr="004B634C">
        <w:rPr>
          <w:rFonts w:cs="Times New Roman"/>
          <w:b/>
          <w:bCs/>
        </w:rPr>
        <w:t>)</w:t>
      </w:r>
    </w:p>
    <w:p w14:paraId="68FA1D94" w14:textId="77777777" w:rsidR="0001383D" w:rsidRDefault="0001383D" w:rsidP="0001383D">
      <w:r>
        <w:rPr>
          <w:noProof/>
        </w:rPr>
        <w:drawing>
          <wp:anchor distT="0" distB="0" distL="114300" distR="114300" simplePos="0" relativeHeight="251666432" behindDoc="0" locked="0" layoutInCell="1" allowOverlap="1" wp14:anchorId="1B46437A" wp14:editId="7197611B">
            <wp:simplePos x="0" y="0"/>
            <wp:positionH relativeFrom="column">
              <wp:posOffset>3749039</wp:posOffset>
            </wp:positionH>
            <wp:positionV relativeFrom="paragraph">
              <wp:posOffset>161926</wp:posOffset>
            </wp:positionV>
            <wp:extent cx="1918185" cy="3409950"/>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23836" cy="341999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7753514" wp14:editId="46822C3D">
            <wp:simplePos x="0" y="0"/>
            <wp:positionH relativeFrom="column">
              <wp:posOffset>1837690</wp:posOffset>
            </wp:positionH>
            <wp:positionV relativeFrom="paragraph">
              <wp:posOffset>161925</wp:posOffset>
            </wp:positionV>
            <wp:extent cx="1918185" cy="3409950"/>
            <wp:effectExtent l="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185" cy="3409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AE7F030" wp14:editId="7EF6149C">
            <wp:simplePos x="0" y="0"/>
            <wp:positionH relativeFrom="column">
              <wp:posOffset>-80009</wp:posOffset>
            </wp:positionH>
            <wp:positionV relativeFrom="paragraph">
              <wp:posOffset>161926</wp:posOffset>
            </wp:positionV>
            <wp:extent cx="1918186" cy="340995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24" cy="3417484"/>
                    </a:xfrm>
                    <a:prstGeom prst="rect">
                      <a:avLst/>
                    </a:prstGeom>
                  </pic:spPr>
                </pic:pic>
              </a:graphicData>
            </a:graphic>
            <wp14:sizeRelH relativeFrom="page">
              <wp14:pctWidth>0</wp14:pctWidth>
            </wp14:sizeRelH>
            <wp14:sizeRelV relativeFrom="page">
              <wp14:pctHeight>0</wp14:pctHeight>
            </wp14:sizeRelV>
          </wp:anchor>
        </w:drawing>
      </w:r>
    </w:p>
    <w:p w14:paraId="5E4DACED" w14:textId="77777777" w:rsidR="0001383D" w:rsidRDefault="0001383D" w:rsidP="0001383D"/>
    <w:p w14:paraId="64EFEB18" w14:textId="77777777" w:rsidR="0001383D" w:rsidRDefault="0001383D" w:rsidP="0001383D"/>
    <w:p w14:paraId="631AE03E" w14:textId="77777777" w:rsidR="0001383D" w:rsidRDefault="0001383D" w:rsidP="0001383D"/>
    <w:p w14:paraId="19199347" w14:textId="77777777" w:rsidR="0001383D" w:rsidRDefault="0001383D" w:rsidP="0001383D"/>
    <w:p w14:paraId="0533BBBA" w14:textId="77777777" w:rsidR="0001383D" w:rsidRDefault="0001383D" w:rsidP="0001383D"/>
    <w:p w14:paraId="2CB57323" w14:textId="77777777" w:rsidR="0001383D" w:rsidRDefault="0001383D" w:rsidP="0001383D"/>
    <w:p w14:paraId="480ED1C4" w14:textId="77777777" w:rsidR="0001383D" w:rsidRDefault="0001383D" w:rsidP="0001383D"/>
    <w:p w14:paraId="7B92340D" w14:textId="77777777" w:rsidR="0001383D" w:rsidRDefault="0001383D" w:rsidP="0001383D"/>
    <w:p w14:paraId="32E3CD7C" w14:textId="77777777" w:rsidR="0001383D" w:rsidRDefault="0001383D" w:rsidP="0001383D"/>
    <w:p w14:paraId="684EE423" w14:textId="77777777" w:rsidR="0001383D" w:rsidRDefault="0001383D" w:rsidP="0001383D"/>
    <w:p w14:paraId="3593079B" w14:textId="77777777" w:rsidR="0001383D" w:rsidRDefault="0001383D" w:rsidP="0001383D">
      <w:r>
        <w:rPr>
          <w:noProof/>
        </w:rPr>
        <w:drawing>
          <wp:anchor distT="0" distB="0" distL="114300" distR="114300" simplePos="0" relativeHeight="251668480" behindDoc="0" locked="0" layoutInCell="1" allowOverlap="1" wp14:anchorId="4181A732" wp14:editId="25F81331">
            <wp:simplePos x="0" y="0"/>
            <wp:positionH relativeFrom="column">
              <wp:posOffset>3053715</wp:posOffset>
            </wp:positionH>
            <wp:positionV relativeFrom="paragraph">
              <wp:posOffset>198755</wp:posOffset>
            </wp:positionV>
            <wp:extent cx="2613025" cy="2716307"/>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0234" b="21287"/>
                    <a:stretch/>
                  </pic:blipFill>
                  <pic:spPr bwMode="auto">
                    <a:xfrm>
                      <a:off x="0" y="0"/>
                      <a:ext cx="2618197" cy="2721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904F31A" wp14:editId="0DEEFE0C">
            <wp:simplePos x="0" y="0"/>
            <wp:positionH relativeFrom="column">
              <wp:posOffset>310514</wp:posOffset>
            </wp:positionH>
            <wp:positionV relativeFrom="paragraph">
              <wp:posOffset>198754</wp:posOffset>
            </wp:positionV>
            <wp:extent cx="2739995" cy="2714625"/>
            <wp:effectExtent l="0" t="0" r="381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9010" b="25261"/>
                    <a:stretch/>
                  </pic:blipFill>
                  <pic:spPr bwMode="auto">
                    <a:xfrm>
                      <a:off x="0" y="0"/>
                      <a:ext cx="2743113" cy="2717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78692" w14:textId="77777777" w:rsidR="0001383D" w:rsidRDefault="0001383D" w:rsidP="0001383D"/>
    <w:p w14:paraId="241270E6" w14:textId="77777777" w:rsidR="0001383D" w:rsidRDefault="0001383D" w:rsidP="0001383D"/>
    <w:p w14:paraId="7281E392" w14:textId="77777777" w:rsidR="0001383D" w:rsidRDefault="0001383D" w:rsidP="0001383D"/>
    <w:p w14:paraId="7C0444D5" w14:textId="77777777" w:rsidR="0001383D" w:rsidRDefault="0001383D" w:rsidP="0001383D"/>
    <w:p w14:paraId="4AD195B1" w14:textId="77777777" w:rsidR="0001383D" w:rsidRDefault="0001383D" w:rsidP="0001383D"/>
    <w:p w14:paraId="656879F2" w14:textId="77777777" w:rsidR="0001383D" w:rsidRDefault="0001383D" w:rsidP="0001383D"/>
    <w:p w14:paraId="741B202A" w14:textId="77777777" w:rsidR="0001383D" w:rsidRDefault="0001383D" w:rsidP="0001383D"/>
    <w:p w14:paraId="4FADD0A3" w14:textId="77777777" w:rsidR="0001383D" w:rsidRDefault="0001383D" w:rsidP="0001383D"/>
    <w:p w14:paraId="5A29CDE9" w14:textId="77777777" w:rsidR="0001383D" w:rsidRDefault="0001383D" w:rsidP="0001383D"/>
    <w:p w14:paraId="10CD558A" w14:textId="77777777" w:rsidR="0001383D" w:rsidRDefault="0001383D" w:rsidP="0001383D"/>
    <w:p w14:paraId="191A96ED" w14:textId="77777777" w:rsidR="005717B1" w:rsidRPr="004B634C" w:rsidRDefault="005717B1" w:rsidP="005717B1">
      <w:pPr>
        <w:spacing w:after="160" w:line="259" w:lineRule="auto"/>
        <w:ind w:firstLine="0"/>
        <w:jc w:val="center"/>
        <w:rPr>
          <w:rFonts w:cs="Times New Roman"/>
          <w:bCs/>
        </w:rPr>
      </w:pPr>
      <w:r w:rsidRPr="004B634C">
        <w:rPr>
          <w:rFonts w:cs="Times New Roman"/>
          <w:bCs/>
        </w:rPr>
        <w:t xml:space="preserve">Рисунок Б1 – фотографии упаковки и продукта </w:t>
      </w:r>
      <w:r w:rsidRPr="00251532">
        <w:rPr>
          <w:rFonts w:cs="Times New Roman"/>
        </w:rPr>
        <w:t>«</w:t>
      </w:r>
      <w:r>
        <w:rPr>
          <w:rFonts w:cs="Times New Roman"/>
        </w:rPr>
        <w:t>Кефир массовая доля жира 3,2%</w:t>
      </w:r>
      <w:r w:rsidRPr="00251532">
        <w:rPr>
          <w:rFonts w:cs="Times New Roman"/>
        </w:rPr>
        <w:t>» (производитель: ООО «</w:t>
      </w:r>
      <w:proofErr w:type="spellStart"/>
      <w:r>
        <w:rPr>
          <w:rFonts w:cs="Times New Roman"/>
        </w:rPr>
        <w:t>Дмитрогорский</w:t>
      </w:r>
      <w:proofErr w:type="spellEnd"/>
      <w:r>
        <w:rPr>
          <w:rFonts w:cs="Times New Roman"/>
        </w:rPr>
        <w:t xml:space="preserve"> молочный завод</w:t>
      </w:r>
      <w:r w:rsidRPr="00251532">
        <w:rPr>
          <w:rFonts w:cs="Times New Roman"/>
        </w:rPr>
        <w:t>»)</w:t>
      </w:r>
    </w:p>
    <w:p w14:paraId="30574635" w14:textId="77777777" w:rsidR="0001383D" w:rsidRDefault="0001383D" w:rsidP="0001383D"/>
    <w:p w14:paraId="1F2D2623" w14:textId="77777777" w:rsidR="0001383D" w:rsidRDefault="0001383D" w:rsidP="0001383D"/>
    <w:p w14:paraId="221CE01D" w14:textId="00CF0555" w:rsidR="0001383D" w:rsidRDefault="0001383D" w:rsidP="0001383D"/>
    <w:p w14:paraId="48CE7261" w14:textId="265DEBD1" w:rsidR="0001383D" w:rsidRPr="00D207E9" w:rsidRDefault="0001383D" w:rsidP="0001383D">
      <w:pPr>
        <w:pStyle w:val="1"/>
      </w:pPr>
      <w:bookmarkStart w:id="47" w:name="_Toc103687874"/>
      <w:bookmarkStart w:id="48" w:name="_Toc132196946"/>
      <w:r w:rsidRPr="00D207E9">
        <w:lastRenderedPageBreak/>
        <w:t>Приложение В</w:t>
      </w:r>
      <w:bookmarkEnd w:id="47"/>
      <w:bookmarkEnd w:id="48"/>
    </w:p>
    <w:p w14:paraId="3306D5C5" w14:textId="534F67A2" w:rsidR="0001383D" w:rsidRPr="004B634C" w:rsidRDefault="0001383D" w:rsidP="0001383D">
      <w:pPr>
        <w:jc w:val="center"/>
        <w:rPr>
          <w:rFonts w:cs="Times New Roman"/>
          <w:b/>
          <w:bCs/>
        </w:rPr>
      </w:pPr>
      <w:r w:rsidRPr="004B634C">
        <w:rPr>
          <w:rFonts w:cs="Times New Roman"/>
          <w:b/>
          <w:bCs/>
        </w:rPr>
        <w:t>(</w:t>
      </w:r>
      <w:r w:rsidRPr="00D207E9">
        <w:rPr>
          <w:rFonts w:cs="Times New Roman"/>
          <w:b/>
          <w:bCs/>
        </w:rPr>
        <w:t>рекомендуемое</w:t>
      </w:r>
      <w:r w:rsidRPr="004B634C">
        <w:rPr>
          <w:rFonts w:cs="Times New Roman"/>
          <w:b/>
          <w:bCs/>
        </w:rPr>
        <w:t>)</w:t>
      </w:r>
    </w:p>
    <w:p w14:paraId="2843BAF0" w14:textId="77777777" w:rsidR="0001383D" w:rsidRPr="004B634C" w:rsidRDefault="0001383D" w:rsidP="0001383D">
      <w:pPr>
        <w:spacing w:after="160" w:line="259" w:lineRule="auto"/>
        <w:ind w:firstLine="0"/>
        <w:jc w:val="center"/>
        <w:rPr>
          <w:rFonts w:cs="Times New Roman"/>
          <w:bCs/>
        </w:rPr>
      </w:pPr>
      <w:r w:rsidRPr="004B634C">
        <w:rPr>
          <w:rFonts w:cs="Times New Roman"/>
          <w:bCs/>
        </w:rPr>
        <w:t xml:space="preserve">Рисунок В1 – фотографии упаковки и продукта </w:t>
      </w:r>
      <w:r w:rsidRPr="00251532">
        <w:rPr>
          <w:rFonts w:cs="Times New Roman"/>
        </w:rPr>
        <w:t>«</w:t>
      </w:r>
      <w:r>
        <w:rPr>
          <w:rFonts w:cs="Times New Roman"/>
        </w:rPr>
        <w:t>Кефир с массовой долей жира 3,2%</w:t>
      </w:r>
      <w:r w:rsidRPr="00251532">
        <w:rPr>
          <w:rFonts w:cs="Times New Roman"/>
        </w:rPr>
        <w:t xml:space="preserve">» (производитель: </w:t>
      </w:r>
      <w:r>
        <w:rPr>
          <w:rFonts w:cs="Times New Roman"/>
        </w:rPr>
        <w:t>ООО</w:t>
      </w:r>
      <w:r w:rsidRPr="00251532">
        <w:rPr>
          <w:rFonts w:cs="Times New Roman"/>
        </w:rPr>
        <w:t xml:space="preserve"> «</w:t>
      </w:r>
      <w:proofErr w:type="spellStart"/>
      <w:r>
        <w:rPr>
          <w:rFonts w:cs="Times New Roman"/>
        </w:rPr>
        <w:t>Кривское</w:t>
      </w:r>
      <w:proofErr w:type="spellEnd"/>
      <w:r w:rsidRPr="00251532">
        <w:rPr>
          <w:rFonts w:cs="Times New Roman"/>
        </w:rPr>
        <w:t>»</w:t>
      </w:r>
    </w:p>
    <w:p w14:paraId="496750E5" w14:textId="205F2818" w:rsidR="0001383D" w:rsidRDefault="005717B1" w:rsidP="0001383D">
      <w:r>
        <w:rPr>
          <w:noProof/>
        </w:rPr>
        <w:drawing>
          <wp:anchor distT="0" distB="0" distL="114300" distR="114300" simplePos="0" relativeHeight="251670528" behindDoc="0" locked="0" layoutInCell="1" allowOverlap="1" wp14:anchorId="0821ECBA" wp14:editId="2BC6A7AD">
            <wp:simplePos x="0" y="0"/>
            <wp:positionH relativeFrom="column">
              <wp:posOffset>2910840</wp:posOffset>
            </wp:positionH>
            <wp:positionV relativeFrom="paragraph">
              <wp:posOffset>28575</wp:posOffset>
            </wp:positionV>
            <wp:extent cx="2942590" cy="46672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2590" cy="4667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EF5629E" wp14:editId="571948DD">
            <wp:simplePos x="0" y="0"/>
            <wp:positionH relativeFrom="column">
              <wp:posOffset>-32385</wp:posOffset>
            </wp:positionH>
            <wp:positionV relativeFrom="paragraph">
              <wp:posOffset>28576</wp:posOffset>
            </wp:positionV>
            <wp:extent cx="2943002" cy="46672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5803" cy="4687551"/>
                    </a:xfrm>
                    <a:prstGeom prst="rect">
                      <a:avLst/>
                    </a:prstGeom>
                  </pic:spPr>
                </pic:pic>
              </a:graphicData>
            </a:graphic>
            <wp14:sizeRelH relativeFrom="margin">
              <wp14:pctWidth>0</wp14:pctWidth>
            </wp14:sizeRelH>
            <wp14:sizeRelV relativeFrom="margin">
              <wp14:pctHeight>0</wp14:pctHeight>
            </wp14:sizeRelV>
          </wp:anchor>
        </w:drawing>
      </w:r>
    </w:p>
    <w:p w14:paraId="3EF4224C" w14:textId="1DA3805F" w:rsidR="00EE13E3" w:rsidRPr="00251532" w:rsidRDefault="005717B1" w:rsidP="004132F8">
      <w:pPr>
        <w:tabs>
          <w:tab w:val="left" w:pos="1065"/>
        </w:tabs>
        <w:jc w:val="center"/>
        <w:rPr>
          <w:rFonts w:cs="Times New Roman"/>
        </w:rPr>
      </w:pPr>
      <w:r>
        <w:rPr>
          <w:noProof/>
        </w:rPr>
        <w:drawing>
          <wp:anchor distT="0" distB="0" distL="114300" distR="114300" simplePos="0" relativeHeight="251671552" behindDoc="0" locked="0" layoutInCell="1" allowOverlap="1" wp14:anchorId="2494BE6B" wp14:editId="2AD30A42">
            <wp:simplePos x="0" y="0"/>
            <wp:positionH relativeFrom="column">
              <wp:posOffset>1644015</wp:posOffset>
            </wp:positionH>
            <wp:positionV relativeFrom="paragraph">
              <wp:posOffset>4389120</wp:posOffset>
            </wp:positionV>
            <wp:extent cx="2756196" cy="2398830"/>
            <wp:effectExtent l="0" t="0" r="6350" b="19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686" t="34693" b="20110"/>
                    <a:stretch/>
                  </pic:blipFill>
                  <pic:spPr bwMode="auto">
                    <a:xfrm>
                      <a:off x="0" y="0"/>
                      <a:ext cx="2756196" cy="239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E13E3" w:rsidRPr="00251532" w:rsidSect="006F4020">
      <w:footerReference w:type="default" r:id="rId22"/>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752AC" w14:textId="77777777" w:rsidR="00676501" w:rsidRDefault="00676501" w:rsidP="006A4D38">
      <w:pPr>
        <w:spacing w:line="240" w:lineRule="auto"/>
      </w:pPr>
      <w:r>
        <w:separator/>
      </w:r>
    </w:p>
  </w:endnote>
  <w:endnote w:type="continuationSeparator" w:id="0">
    <w:p w14:paraId="4F902665" w14:textId="77777777" w:rsidR="00676501" w:rsidRDefault="00676501" w:rsidP="006A4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918236"/>
    </w:sdtPr>
    <w:sdtContent>
      <w:p w14:paraId="0F00EB02" w14:textId="225C9C6D" w:rsidR="00D764DF" w:rsidRDefault="00D764DF" w:rsidP="006F4020">
        <w:pPr>
          <w:pStyle w:val="ab"/>
          <w:jc w:val="center"/>
        </w:pPr>
        <w:r>
          <w:fldChar w:fldCharType="begin"/>
        </w:r>
        <w:r>
          <w:instrText>PAGE   \* MERGEFORMAT</w:instrText>
        </w:r>
        <w:r>
          <w:fldChar w:fldCharType="separate"/>
        </w:r>
        <w:r w:rsidR="00F95230">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0B170" w14:textId="77777777" w:rsidR="00676501" w:rsidRDefault="00676501" w:rsidP="006A4D38">
      <w:pPr>
        <w:spacing w:line="240" w:lineRule="auto"/>
      </w:pPr>
      <w:r>
        <w:separator/>
      </w:r>
    </w:p>
  </w:footnote>
  <w:footnote w:type="continuationSeparator" w:id="0">
    <w:p w14:paraId="6AF3BD75" w14:textId="77777777" w:rsidR="00676501" w:rsidRDefault="00676501" w:rsidP="006A4D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2BC"/>
    <w:multiLevelType w:val="hybridMultilevel"/>
    <w:tmpl w:val="CD4C599A"/>
    <w:lvl w:ilvl="0" w:tplc="BCEC1D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600A7E"/>
    <w:multiLevelType w:val="multilevel"/>
    <w:tmpl w:val="8F843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464AE"/>
    <w:multiLevelType w:val="hybridMultilevel"/>
    <w:tmpl w:val="639A88A4"/>
    <w:lvl w:ilvl="0" w:tplc="BCEC1D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46557"/>
    <w:multiLevelType w:val="hybridMultilevel"/>
    <w:tmpl w:val="0C56A108"/>
    <w:lvl w:ilvl="0" w:tplc="BCEC1D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696504"/>
    <w:multiLevelType w:val="multilevel"/>
    <w:tmpl w:val="2ABE1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i w:val="0"/>
        <w:caps/>
        <w:strike/>
        <w:dstrike w:val="0"/>
        <w:vanish/>
        <w:sz w:val="28"/>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27ED4"/>
    <w:multiLevelType w:val="hybridMultilevel"/>
    <w:tmpl w:val="BC36119A"/>
    <w:lvl w:ilvl="0" w:tplc="04190001">
      <w:start w:val="1"/>
      <w:numFmt w:val="bullet"/>
      <w:lvlText w:val=""/>
      <w:lvlJc w:val="left"/>
      <w:pPr>
        <w:ind w:left="1287" w:hanging="360"/>
      </w:pPr>
      <w:rPr>
        <w:rFonts w:ascii="Symbol" w:hAnsi="Symbol" w:hint="default"/>
      </w:rPr>
    </w:lvl>
    <w:lvl w:ilvl="1" w:tplc="2B0493FC">
      <w:start w:val="1"/>
      <w:numFmt w:val="bullet"/>
      <w:lvlText w:val="-"/>
      <w:lvlJc w:val="left"/>
      <w:pPr>
        <w:ind w:left="2007" w:hanging="360"/>
      </w:pPr>
      <w:rPr>
        <w:rFonts w:ascii="Times New Roman" w:hAnsi="Times New Roman" w:cs="Times New Roman" w:hint="default"/>
        <w:b w:val="0"/>
        <w:i w:val="0"/>
        <w:caps/>
        <w:strike/>
        <w:dstrike w:val="0"/>
        <w:vanish/>
        <w:sz w:val="28"/>
        <w:vertAlign w:val="baseline"/>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3C21F25"/>
    <w:multiLevelType w:val="multilevel"/>
    <w:tmpl w:val="2C5053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b w:val="0"/>
        <w:i w:val="0"/>
        <w:caps/>
        <w:strike/>
        <w:dstrike w:val="0"/>
        <w:vanish/>
        <w:sz w:val="28"/>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40669"/>
    <w:multiLevelType w:val="hybridMultilevel"/>
    <w:tmpl w:val="2C063B0A"/>
    <w:lvl w:ilvl="0" w:tplc="BCEC1D0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5518AA"/>
    <w:multiLevelType w:val="hybridMultilevel"/>
    <w:tmpl w:val="BC76908A"/>
    <w:lvl w:ilvl="0" w:tplc="BCEC1D08">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2057685D"/>
    <w:multiLevelType w:val="multilevel"/>
    <w:tmpl w:val="4D9E2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b w:val="0"/>
        <w:i w:val="0"/>
        <w:caps/>
        <w:strike/>
        <w:dstrike w:val="0"/>
        <w:vanish/>
        <w:sz w:val="28"/>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D7B46"/>
    <w:multiLevelType w:val="multilevel"/>
    <w:tmpl w:val="F6C6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73671"/>
    <w:multiLevelType w:val="hybridMultilevel"/>
    <w:tmpl w:val="AACE2A08"/>
    <w:lvl w:ilvl="0" w:tplc="2B0493FC">
      <w:start w:val="1"/>
      <w:numFmt w:val="bullet"/>
      <w:lvlText w:val="-"/>
      <w:lvlJc w:val="left"/>
      <w:pPr>
        <w:ind w:left="1429" w:hanging="360"/>
      </w:pPr>
      <w:rPr>
        <w:rFonts w:ascii="Times New Roman" w:hAnsi="Times New Roman" w:cs="Times New Roman" w:hint="default"/>
        <w:b w:val="0"/>
        <w:i w:val="0"/>
        <w:caps/>
        <w:strike/>
        <w:dstrike w:val="0"/>
        <w:vanish/>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5933AD"/>
    <w:multiLevelType w:val="hybridMultilevel"/>
    <w:tmpl w:val="60D401AA"/>
    <w:lvl w:ilvl="0" w:tplc="BCEC1D08">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3ACF5CD9"/>
    <w:multiLevelType w:val="multilevel"/>
    <w:tmpl w:val="72BAD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2C3794"/>
    <w:multiLevelType w:val="hybridMultilevel"/>
    <w:tmpl w:val="E3DAC9C4"/>
    <w:lvl w:ilvl="0" w:tplc="BCEC1D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966EB0"/>
    <w:multiLevelType w:val="multilevel"/>
    <w:tmpl w:val="5A0C18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94E6B"/>
    <w:multiLevelType w:val="multilevel"/>
    <w:tmpl w:val="42A659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hAnsi="Times New Roman" w:cs="Times New Roman" w:hint="default"/>
        <w:b w:val="0"/>
        <w:i w:val="0"/>
        <w:caps/>
        <w:strike/>
        <w:dstrike w:val="0"/>
        <w:vanish/>
        <w:sz w:val="28"/>
        <w:vertAlign w:val="baseli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671141"/>
    <w:multiLevelType w:val="hybridMultilevel"/>
    <w:tmpl w:val="518CB718"/>
    <w:lvl w:ilvl="0" w:tplc="BCEC1D0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D88649D"/>
    <w:multiLevelType w:val="hybridMultilevel"/>
    <w:tmpl w:val="6DD05D14"/>
    <w:lvl w:ilvl="0" w:tplc="BCEC1D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E10509"/>
    <w:multiLevelType w:val="multilevel"/>
    <w:tmpl w:val="C64A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806F91"/>
    <w:multiLevelType w:val="multilevel"/>
    <w:tmpl w:val="D86C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611BFB"/>
    <w:multiLevelType w:val="hybridMultilevel"/>
    <w:tmpl w:val="201E7F5C"/>
    <w:lvl w:ilvl="0" w:tplc="BCEC1D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730BA4"/>
    <w:multiLevelType w:val="hybridMultilevel"/>
    <w:tmpl w:val="CC1E5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5"/>
  </w:num>
  <w:num w:numId="3">
    <w:abstractNumId w:val="11"/>
  </w:num>
  <w:num w:numId="4">
    <w:abstractNumId w:val="1"/>
  </w:num>
  <w:num w:numId="5">
    <w:abstractNumId w:val="13"/>
  </w:num>
  <w:num w:numId="6">
    <w:abstractNumId w:val="10"/>
  </w:num>
  <w:num w:numId="7">
    <w:abstractNumId w:val="19"/>
  </w:num>
  <w:num w:numId="8">
    <w:abstractNumId w:val="16"/>
  </w:num>
  <w:num w:numId="9">
    <w:abstractNumId w:val="15"/>
  </w:num>
  <w:num w:numId="10">
    <w:abstractNumId w:val="9"/>
  </w:num>
  <w:num w:numId="11">
    <w:abstractNumId w:val="6"/>
  </w:num>
  <w:num w:numId="12">
    <w:abstractNumId w:val="4"/>
  </w:num>
  <w:num w:numId="13">
    <w:abstractNumId w:val="8"/>
  </w:num>
  <w:num w:numId="14">
    <w:abstractNumId w:val="12"/>
  </w:num>
  <w:num w:numId="15">
    <w:abstractNumId w:val="7"/>
  </w:num>
  <w:num w:numId="16">
    <w:abstractNumId w:val="0"/>
  </w:num>
  <w:num w:numId="17">
    <w:abstractNumId w:val="3"/>
  </w:num>
  <w:num w:numId="18">
    <w:abstractNumId w:val="21"/>
  </w:num>
  <w:num w:numId="19">
    <w:abstractNumId w:val="2"/>
  </w:num>
  <w:num w:numId="20">
    <w:abstractNumId w:val="14"/>
  </w:num>
  <w:num w:numId="21">
    <w:abstractNumId w:val="17"/>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ABC"/>
    <w:rsid w:val="00001888"/>
    <w:rsid w:val="00007DF0"/>
    <w:rsid w:val="0001383D"/>
    <w:rsid w:val="0002357A"/>
    <w:rsid w:val="0006135C"/>
    <w:rsid w:val="00063C60"/>
    <w:rsid w:val="0008581A"/>
    <w:rsid w:val="00097EC0"/>
    <w:rsid w:val="000A1A7D"/>
    <w:rsid w:val="000A75A6"/>
    <w:rsid w:val="000D242F"/>
    <w:rsid w:val="000E7866"/>
    <w:rsid w:val="000F7F74"/>
    <w:rsid w:val="00101DF0"/>
    <w:rsid w:val="00103450"/>
    <w:rsid w:val="0011374B"/>
    <w:rsid w:val="0011475F"/>
    <w:rsid w:val="00117ED5"/>
    <w:rsid w:val="0012358E"/>
    <w:rsid w:val="00142E08"/>
    <w:rsid w:val="00143357"/>
    <w:rsid w:val="00164252"/>
    <w:rsid w:val="00170258"/>
    <w:rsid w:val="0017683B"/>
    <w:rsid w:val="00191039"/>
    <w:rsid w:val="001A69F4"/>
    <w:rsid w:val="001A6EB9"/>
    <w:rsid w:val="001C1E6C"/>
    <w:rsid w:val="001C2EED"/>
    <w:rsid w:val="001F3B60"/>
    <w:rsid w:val="002158F7"/>
    <w:rsid w:val="00220736"/>
    <w:rsid w:val="00222B2B"/>
    <w:rsid w:val="00232C73"/>
    <w:rsid w:val="00234101"/>
    <w:rsid w:val="00251532"/>
    <w:rsid w:val="002667E7"/>
    <w:rsid w:val="00284A95"/>
    <w:rsid w:val="00287605"/>
    <w:rsid w:val="002A0E0D"/>
    <w:rsid w:val="002D3F25"/>
    <w:rsid w:val="002E36D2"/>
    <w:rsid w:val="002F57FE"/>
    <w:rsid w:val="0030628A"/>
    <w:rsid w:val="00322EE4"/>
    <w:rsid w:val="003260BA"/>
    <w:rsid w:val="00341DE6"/>
    <w:rsid w:val="003464DD"/>
    <w:rsid w:val="00371CD8"/>
    <w:rsid w:val="00382ADB"/>
    <w:rsid w:val="0038444C"/>
    <w:rsid w:val="00385A1C"/>
    <w:rsid w:val="003912FA"/>
    <w:rsid w:val="003A5292"/>
    <w:rsid w:val="003B2E4B"/>
    <w:rsid w:val="003C41BE"/>
    <w:rsid w:val="003D0F94"/>
    <w:rsid w:val="003E2932"/>
    <w:rsid w:val="003E2D8B"/>
    <w:rsid w:val="003F21F9"/>
    <w:rsid w:val="003F2EE5"/>
    <w:rsid w:val="003F4E80"/>
    <w:rsid w:val="0040051F"/>
    <w:rsid w:val="004132F8"/>
    <w:rsid w:val="00422CEC"/>
    <w:rsid w:val="00447B0E"/>
    <w:rsid w:val="00460375"/>
    <w:rsid w:val="004627B3"/>
    <w:rsid w:val="00467A0B"/>
    <w:rsid w:val="00470381"/>
    <w:rsid w:val="00470BAA"/>
    <w:rsid w:val="004B634C"/>
    <w:rsid w:val="004C43EB"/>
    <w:rsid w:val="004D6768"/>
    <w:rsid w:val="004E152B"/>
    <w:rsid w:val="004E44A0"/>
    <w:rsid w:val="004F58D8"/>
    <w:rsid w:val="00510879"/>
    <w:rsid w:val="005118F8"/>
    <w:rsid w:val="00516217"/>
    <w:rsid w:val="00537122"/>
    <w:rsid w:val="005408DF"/>
    <w:rsid w:val="00541BE3"/>
    <w:rsid w:val="00550053"/>
    <w:rsid w:val="00565016"/>
    <w:rsid w:val="005717B1"/>
    <w:rsid w:val="005910A5"/>
    <w:rsid w:val="005B3E5C"/>
    <w:rsid w:val="005C25BE"/>
    <w:rsid w:val="005C59B5"/>
    <w:rsid w:val="005C5C70"/>
    <w:rsid w:val="005D1833"/>
    <w:rsid w:val="005E6E47"/>
    <w:rsid w:val="005F3559"/>
    <w:rsid w:val="00606ACD"/>
    <w:rsid w:val="00624834"/>
    <w:rsid w:val="006305F5"/>
    <w:rsid w:val="00634590"/>
    <w:rsid w:val="00663818"/>
    <w:rsid w:val="00676501"/>
    <w:rsid w:val="00676733"/>
    <w:rsid w:val="00683AA5"/>
    <w:rsid w:val="00685309"/>
    <w:rsid w:val="006932E7"/>
    <w:rsid w:val="006A4D38"/>
    <w:rsid w:val="006D5DA9"/>
    <w:rsid w:val="006E394C"/>
    <w:rsid w:val="006F4020"/>
    <w:rsid w:val="007132C8"/>
    <w:rsid w:val="00735933"/>
    <w:rsid w:val="00757F4F"/>
    <w:rsid w:val="0076137D"/>
    <w:rsid w:val="0076237D"/>
    <w:rsid w:val="00783169"/>
    <w:rsid w:val="007C7D86"/>
    <w:rsid w:val="007D427E"/>
    <w:rsid w:val="007E0BED"/>
    <w:rsid w:val="007E59DC"/>
    <w:rsid w:val="007E64B0"/>
    <w:rsid w:val="007F0158"/>
    <w:rsid w:val="00801EC3"/>
    <w:rsid w:val="00816124"/>
    <w:rsid w:val="008213A0"/>
    <w:rsid w:val="008427E0"/>
    <w:rsid w:val="0085651E"/>
    <w:rsid w:val="00875176"/>
    <w:rsid w:val="00880C0E"/>
    <w:rsid w:val="00882ABC"/>
    <w:rsid w:val="0088701B"/>
    <w:rsid w:val="008A78CD"/>
    <w:rsid w:val="008B59C9"/>
    <w:rsid w:val="008E07AD"/>
    <w:rsid w:val="008E3BE3"/>
    <w:rsid w:val="00903538"/>
    <w:rsid w:val="00910B0A"/>
    <w:rsid w:val="009277F2"/>
    <w:rsid w:val="00940163"/>
    <w:rsid w:val="00950BDD"/>
    <w:rsid w:val="00951FF2"/>
    <w:rsid w:val="009639C4"/>
    <w:rsid w:val="00977D2F"/>
    <w:rsid w:val="009A546C"/>
    <w:rsid w:val="009A5BDD"/>
    <w:rsid w:val="009B30B8"/>
    <w:rsid w:val="009B4C67"/>
    <w:rsid w:val="009B6390"/>
    <w:rsid w:val="009B7F81"/>
    <w:rsid w:val="009D1763"/>
    <w:rsid w:val="00A07E70"/>
    <w:rsid w:val="00A140A9"/>
    <w:rsid w:val="00A15F93"/>
    <w:rsid w:val="00A231B3"/>
    <w:rsid w:val="00A45F69"/>
    <w:rsid w:val="00A4604E"/>
    <w:rsid w:val="00A710DA"/>
    <w:rsid w:val="00AA1BC5"/>
    <w:rsid w:val="00AE76EF"/>
    <w:rsid w:val="00B4023C"/>
    <w:rsid w:val="00B4552D"/>
    <w:rsid w:val="00B45DF6"/>
    <w:rsid w:val="00B5022C"/>
    <w:rsid w:val="00B54CC4"/>
    <w:rsid w:val="00B579D3"/>
    <w:rsid w:val="00B62D79"/>
    <w:rsid w:val="00B85169"/>
    <w:rsid w:val="00B852FF"/>
    <w:rsid w:val="00B91D44"/>
    <w:rsid w:val="00B94D46"/>
    <w:rsid w:val="00BA0620"/>
    <w:rsid w:val="00BA6EC7"/>
    <w:rsid w:val="00BC638D"/>
    <w:rsid w:val="00BD414F"/>
    <w:rsid w:val="00BD7B9A"/>
    <w:rsid w:val="00BE7093"/>
    <w:rsid w:val="00BF309B"/>
    <w:rsid w:val="00BF42EF"/>
    <w:rsid w:val="00C2321E"/>
    <w:rsid w:val="00C41AE2"/>
    <w:rsid w:val="00C523CF"/>
    <w:rsid w:val="00C65632"/>
    <w:rsid w:val="00C754EC"/>
    <w:rsid w:val="00C8410F"/>
    <w:rsid w:val="00C96488"/>
    <w:rsid w:val="00C96495"/>
    <w:rsid w:val="00C971CC"/>
    <w:rsid w:val="00CB7FEC"/>
    <w:rsid w:val="00CC71B0"/>
    <w:rsid w:val="00CD41E2"/>
    <w:rsid w:val="00CE321C"/>
    <w:rsid w:val="00CE745D"/>
    <w:rsid w:val="00CF6BB4"/>
    <w:rsid w:val="00D12486"/>
    <w:rsid w:val="00D207E9"/>
    <w:rsid w:val="00D22316"/>
    <w:rsid w:val="00D24A13"/>
    <w:rsid w:val="00D46EE0"/>
    <w:rsid w:val="00D61400"/>
    <w:rsid w:val="00D614BC"/>
    <w:rsid w:val="00D65429"/>
    <w:rsid w:val="00D65D1A"/>
    <w:rsid w:val="00D674DF"/>
    <w:rsid w:val="00D67FA3"/>
    <w:rsid w:val="00D764DF"/>
    <w:rsid w:val="00D7781A"/>
    <w:rsid w:val="00D84DD4"/>
    <w:rsid w:val="00D87794"/>
    <w:rsid w:val="00D959AE"/>
    <w:rsid w:val="00DA1A0E"/>
    <w:rsid w:val="00DB4666"/>
    <w:rsid w:val="00DD6AAD"/>
    <w:rsid w:val="00DE3CBA"/>
    <w:rsid w:val="00DF059F"/>
    <w:rsid w:val="00E014E7"/>
    <w:rsid w:val="00E147F2"/>
    <w:rsid w:val="00E27876"/>
    <w:rsid w:val="00E27F3D"/>
    <w:rsid w:val="00E6055B"/>
    <w:rsid w:val="00E76106"/>
    <w:rsid w:val="00E8708D"/>
    <w:rsid w:val="00E878B1"/>
    <w:rsid w:val="00E9119A"/>
    <w:rsid w:val="00EA2A9D"/>
    <w:rsid w:val="00EB2620"/>
    <w:rsid w:val="00EE065C"/>
    <w:rsid w:val="00EE13E3"/>
    <w:rsid w:val="00EE2959"/>
    <w:rsid w:val="00EF2BD9"/>
    <w:rsid w:val="00F03909"/>
    <w:rsid w:val="00F1573D"/>
    <w:rsid w:val="00F163E6"/>
    <w:rsid w:val="00F5065C"/>
    <w:rsid w:val="00F65227"/>
    <w:rsid w:val="00F81D95"/>
    <w:rsid w:val="00F95230"/>
    <w:rsid w:val="00F95D9D"/>
    <w:rsid w:val="00FA080A"/>
    <w:rsid w:val="00FB1406"/>
    <w:rsid w:val="00FC3AB7"/>
    <w:rsid w:val="00FD4BD5"/>
    <w:rsid w:val="00FE5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526AE"/>
  <w15:docId w15:val="{C5EE7544-6CB2-430B-A293-D86B1969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w:qFormat/>
    <w:rsid w:val="00683AA5"/>
    <w:pPr>
      <w:spacing w:after="0" w:line="360" w:lineRule="auto"/>
      <w:ind w:firstLine="567"/>
      <w:jc w:val="both"/>
    </w:pPr>
    <w:rPr>
      <w:rFonts w:ascii="Times New Roman" w:eastAsiaTheme="minorEastAsia" w:hAnsi="Times New Roman"/>
      <w:sz w:val="28"/>
      <w:lang w:eastAsia="ru-RU"/>
    </w:rPr>
  </w:style>
  <w:style w:type="paragraph" w:styleId="1">
    <w:name w:val="heading 1"/>
    <w:aliases w:val="Раздел"/>
    <w:basedOn w:val="a"/>
    <w:next w:val="a"/>
    <w:link w:val="10"/>
    <w:autoRedefine/>
    <w:uiPriority w:val="9"/>
    <w:qFormat/>
    <w:rsid w:val="00D207E9"/>
    <w:pPr>
      <w:keepNext/>
      <w:keepLines/>
      <w:ind w:firstLine="709"/>
      <w:jc w:val="center"/>
      <w:outlineLvl w:val="0"/>
    </w:pPr>
    <w:rPr>
      <w:rFonts w:eastAsiaTheme="majorEastAsia" w:cs="Times New Roman"/>
      <w:b/>
      <w:bCs/>
      <w:caps/>
      <w:szCs w:val="32"/>
    </w:rPr>
  </w:style>
  <w:style w:type="paragraph" w:styleId="2">
    <w:name w:val="heading 2"/>
    <w:aliases w:val="Подраздел"/>
    <w:basedOn w:val="a"/>
    <w:next w:val="a"/>
    <w:link w:val="20"/>
    <w:uiPriority w:val="9"/>
    <w:unhideWhenUsed/>
    <w:qFormat/>
    <w:rsid w:val="00B4023C"/>
    <w:pPr>
      <w:keepNext/>
      <w:keepLines/>
      <w:spacing w:before="120" w:after="120"/>
      <w:outlineLvl w:val="1"/>
    </w:pPr>
    <w:rPr>
      <w:rFonts w:ascii="Arial" w:eastAsiaTheme="majorEastAsia" w:hAnsi="Arial" w:cstheme="majorBidi"/>
      <w:b/>
      <w:szCs w:val="26"/>
    </w:rPr>
  </w:style>
  <w:style w:type="paragraph" w:styleId="3">
    <w:name w:val="heading 3"/>
    <w:basedOn w:val="a"/>
    <w:next w:val="a"/>
    <w:link w:val="30"/>
    <w:uiPriority w:val="9"/>
    <w:semiHidden/>
    <w:unhideWhenUsed/>
    <w:qFormat/>
    <w:rsid w:val="006D5DA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basedOn w:val="a0"/>
    <w:link w:val="1"/>
    <w:uiPriority w:val="9"/>
    <w:rsid w:val="00D207E9"/>
    <w:rPr>
      <w:rFonts w:ascii="Times New Roman" w:eastAsiaTheme="majorEastAsia" w:hAnsi="Times New Roman" w:cs="Times New Roman"/>
      <w:b/>
      <w:bCs/>
      <w:caps/>
      <w:sz w:val="28"/>
      <w:szCs w:val="32"/>
      <w:lang w:eastAsia="ru-RU"/>
    </w:rPr>
  </w:style>
  <w:style w:type="character" w:customStyle="1" w:styleId="20">
    <w:name w:val="Заголовок 2 Знак"/>
    <w:aliases w:val="Подраздел Знак"/>
    <w:basedOn w:val="a0"/>
    <w:link w:val="2"/>
    <w:uiPriority w:val="9"/>
    <w:rsid w:val="00B4023C"/>
    <w:rPr>
      <w:rFonts w:ascii="Arial" w:eastAsiaTheme="majorEastAsia" w:hAnsi="Arial" w:cstheme="majorBidi"/>
      <w:b/>
      <w:sz w:val="28"/>
      <w:szCs w:val="26"/>
      <w:lang w:eastAsia="ru-RU"/>
    </w:rPr>
  </w:style>
  <w:style w:type="paragraph" w:styleId="a3">
    <w:name w:val="footnote text"/>
    <w:basedOn w:val="a"/>
    <w:link w:val="a4"/>
    <w:uiPriority w:val="99"/>
    <w:semiHidden/>
    <w:unhideWhenUsed/>
    <w:rsid w:val="006A4D38"/>
    <w:pPr>
      <w:spacing w:line="240" w:lineRule="auto"/>
    </w:pPr>
    <w:rPr>
      <w:sz w:val="20"/>
      <w:szCs w:val="20"/>
    </w:rPr>
  </w:style>
  <w:style w:type="character" w:customStyle="1" w:styleId="a4">
    <w:name w:val="Текст сноски Знак"/>
    <w:basedOn w:val="a0"/>
    <w:link w:val="a3"/>
    <w:uiPriority w:val="99"/>
    <w:semiHidden/>
    <w:rsid w:val="006A4D38"/>
    <w:rPr>
      <w:rFonts w:ascii="Times New Roman" w:eastAsiaTheme="minorEastAsia" w:hAnsi="Times New Roman"/>
      <w:sz w:val="20"/>
      <w:szCs w:val="20"/>
      <w:lang w:eastAsia="ru-RU"/>
    </w:rPr>
  </w:style>
  <w:style w:type="character" w:styleId="a5">
    <w:name w:val="footnote reference"/>
    <w:basedOn w:val="a0"/>
    <w:uiPriority w:val="99"/>
    <w:semiHidden/>
    <w:unhideWhenUsed/>
    <w:rsid w:val="006A4D38"/>
    <w:rPr>
      <w:vertAlign w:val="superscript"/>
    </w:rPr>
  </w:style>
  <w:style w:type="table" w:styleId="a6">
    <w:name w:val="Table Grid"/>
    <w:basedOn w:val="a1"/>
    <w:uiPriority w:val="39"/>
    <w:rsid w:val="00D61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OC Heading"/>
    <w:basedOn w:val="1"/>
    <w:next w:val="a"/>
    <w:uiPriority w:val="39"/>
    <w:unhideWhenUsed/>
    <w:qFormat/>
    <w:rsid w:val="00103450"/>
    <w:pPr>
      <w:spacing w:before="240" w:line="259" w:lineRule="auto"/>
      <w:ind w:firstLine="0"/>
      <w:jc w:val="left"/>
      <w:outlineLvl w:val="9"/>
    </w:pPr>
    <w:rPr>
      <w:rFonts w:asciiTheme="majorHAnsi" w:hAnsiTheme="majorHAnsi"/>
      <w:b w:val="0"/>
      <w:caps w:val="0"/>
      <w:color w:val="2E74B5" w:themeColor="accent1" w:themeShade="BF"/>
      <w:sz w:val="32"/>
    </w:rPr>
  </w:style>
  <w:style w:type="paragraph" w:styleId="11">
    <w:name w:val="toc 1"/>
    <w:basedOn w:val="a"/>
    <w:next w:val="a"/>
    <w:autoRedefine/>
    <w:uiPriority w:val="39"/>
    <w:unhideWhenUsed/>
    <w:rsid w:val="00103450"/>
    <w:pPr>
      <w:spacing w:after="100"/>
    </w:pPr>
  </w:style>
  <w:style w:type="paragraph" w:styleId="21">
    <w:name w:val="toc 2"/>
    <w:basedOn w:val="a"/>
    <w:next w:val="a"/>
    <w:autoRedefine/>
    <w:uiPriority w:val="39"/>
    <w:unhideWhenUsed/>
    <w:rsid w:val="00103450"/>
    <w:pPr>
      <w:spacing w:after="100"/>
      <w:ind w:left="280"/>
    </w:pPr>
  </w:style>
  <w:style w:type="character" w:styleId="a8">
    <w:name w:val="Hyperlink"/>
    <w:basedOn w:val="a0"/>
    <w:uiPriority w:val="99"/>
    <w:unhideWhenUsed/>
    <w:rsid w:val="00103450"/>
    <w:rPr>
      <w:color w:val="0563C1" w:themeColor="hyperlink"/>
      <w:u w:val="single"/>
    </w:rPr>
  </w:style>
  <w:style w:type="paragraph" w:styleId="a9">
    <w:name w:val="header"/>
    <w:basedOn w:val="a"/>
    <w:link w:val="aa"/>
    <w:uiPriority w:val="99"/>
    <w:unhideWhenUsed/>
    <w:rsid w:val="006F4020"/>
    <w:pPr>
      <w:tabs>
        <w:tab w:val="center" w:pos="4677"/>
        <w:tab w:val="right" w:pos="9355"/>
      </w:tabs>
      <w:spacing w:line="240" w:lineRule="auto"/>
    </w:pPr>
  </w:style>
  <w:style w:type="character" w:customStyle="1" w:styleId="aa">
    <w:name w:val="Верхний колонтитул Знак"/>
    <w:basedOn w:val="a0"/>
    <w:link w:val="a9"/>
    <w:uiPriority w:val="99"/>
    <w:rsid w:val="006F4020"/>
    <w:rPr>
      <w:rFonts w:ascii="Times New Roman" w:eastAsiaTheme="minorEastAsia" w:hAnsi="Times New Roman"/>
      <w:sz w:val="28"/>
      <w:lang w:eastAsia="ru-RU"/>
    </w:rPr>
  </w:style>
  <w:style w:type="paragraph" w:styleId="ab">
    <w:name w:val="footer"/>
    <w:basedOn w:val="a"/>
    <w:link w:val="ac"/>
    <w:uiPriority w:val="99"/>
    <w:unhideWhenUsed/>
    <w:rsid w:val="006F4020"/>
    <w:pPr>
      <w:tabs>
        <w:tab w:val="center" w:pos="4677"/>
        <w:tab w:val="right" w:pos="9355"/>
      </w:tabs>
      <w:spacing w:line="240" w:lineRule="auto"/>
    </w:pPr>
  </w:style>
  <w:style w:type="character" w:customStyle="1" w:styleId="ac">
    <w:name w:val="Нижний колонтитул Знак"/>
    <w:basedOn w:val="a0"/>
    <w:link w:val="ab"/>
    <w:uiPriority w:val="99"/>
    <w:rsid w:val="006F4020"/>
    <w:rPr>
      <w:rFonts w:ascii="Times New Roman" w:eastAsiaTheme="minorEastAsia" w:hAnsi="Times New Roman"/>
      <w:sz w:val="28"/>
      <w:lang w:eastAsia="ru-RU"/>
    </w:rPr>
  </w:style>
  <w:style w:type="paragraph" w:styleId="ad">
    <w:name w:val="Balloon Text"/>
    <w:basedOn w:val="a"/>
    <w:link w:val="ae"/>
    <w:uiPriority w:val="99"/>
    <w:semiHidden/>
    <w:unhideWhenUsed/>
    <w:rsid w:val="001F3B60"/>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F3B60"/>
    <w:rPr>
      <w:rFonts w:ascii="Tahoma" w:eastAsiaTheme="minorEastAsia" w:hAnsi="Tahoma" w:cs="Tahoma"/>
      <w:sz w:val="16"/>
      <w:szCs w:val="16"/>
      <w:lang w:eastAsia="ru-RU"/>
    </w:rPr>
  </w:style>
  <w:style w:type="character" w:styleId="af">
    <w:name w:val="annotation reference"/>
    <w:basedOn w:val="a0"/>
    <w:uiPriority w:val="99"/>
    <w:semiHidden/>
    <w:unhideWhenUsed/>
    <w:rsid w:val="00BC638D"/>
    <w:rPr>
      <w:sz w:val="16"/>
      <w:szCs w:val="16"/>
    </w:rPr>
  </w:style>
  <w:style w:type="paragraph" w:styleId="af0">
    <w:name w:val="annotation text"/>
    <w:basedOn w:val="a"/>
    <w:link w:val="af1"/>
    <w:uiPriority w:val="99"/>
    <w:semiHidden/>
    <w:unhideWhenUsed/>
    <w:rsid w:val="00BC638D"/>
    <w:pPr>
      <w:spacing w:line="240" w:lineRule="auto"/>
    </w:pPr>
    <w:rPr>
      <w:sz w:val="20"/>
      <w:szCs w:val="20"/>
    </w:rPr>
  </w:style>
  <w:style w:type="character" w:customStyle="1" w:styleId="af1">
    <w:name w:val="Текст примечания Знак"/>
    <w:basedOn w:val="a0"/>
    <w:link w:val="af0"/>
    <w:uiPriority w:val="99"/>
    <w:semiHidden/>
    <w:rsid w:val="00BC638D"/>
    <w:rPr>
      <w:rFonts w:ascii="Times New Roman" w:eastAsiaTheme="minorEastAsia" w:hAnsi="Times New Roman"/>
      <w:sz w:val="20"/>
      <w:szCs w:val="20"/>
      <w:lang w:eastAsia="ru-RU"/>
    </w:rPr>
  </w:style>
  <w:style w:type="paragraph" w:styleId="af2">
    <w:name w:val="annotation subject"/>
    <w:basedOn w:val="af0"/>
    <w:next w:val="af0"/>
    <w:link w:val="af3"/>
    <w:uiPriority w:val="99"/>
    <w:semiHidden/>
    <w:unhideWhenUsed/>
    <w:rsid w:val="00BC638D"/>
    <w:rPr>
      <w:b/>
      <w:bCs/>
    </w:rPr>
  </w:style>
  <w:style w:type="character" w:customStyle="1" w:styleId="af3">
    <w:name w:val="Тема примечания Знак"/>
    <w:basedOn w:val="af1"/>
    <w:link w:val="af2"/>
    <w:uiPriority w:val="99"/>
    <w:semiHidden/>
    <w:rsid w:val="00BC638D"/>
    <w:rPr>
      <w:rFonts w:ascii="Times New Roman" w:eastAsiaTheme="minorEastAsia" w:hAnsi="Times New Roman"/>
      <w:b/>
      <w:bCs/>
      <w:sz w:val="20"/>
      <w:szCs w:val="20"/>
      <w:lang w:eastAsia="ru-RU"/>
    </w:rPr>
  </w:style>
  <w:style w:type="paragraph" w:styleId="af4">
    <w:name w:val="List Paragraph"/>
    <w:basedOn w:val="a"/>
    <w:uiPriority w:val="34"/>
    <w:qFormat/>
    <w:rsid w:val="006D5DA9"/>
    <w:pPr>
      <w:ind w:left="720"/>
      <w:contextualSpacing/>
    </w:pPr>
  </w:style>
  <w:style w:type="character" w:customStyle="1" w:styleId="30">
    <w:name w:val="Заголовок 3 Знак"/>
    <w:basedOn w:val="a0"/>
    <w:link w:val="3"/>
    <w:uiPriority w:val="9"/>
    <w:semiHidden/>
    <w:rsid w:val="006D5DA9"/>
    <w:rPr>
      <w:rFonts w:asciiTheme="majorHAnsi" w:eastAsiaTheme="majorEastAsia" w:hAnsiTheme="majorHAnsi" w:cstheme="majorBidi"/>
      <w:color w:val="1F4D78" w:themeColor="accent1" w:themeShade="7F"/>
      <w:sz w:val="24"/>
      <w:szCs w:val="24"/>
      <w:lang w:eastAsia="ru-RU"/>
    </w:rPr>
  </w:style>
  <w:style w:type="character" w:customStyle="1" w:styleId="12">
    <w:name w:val="Неразрешенное упоминание1"/>
    <w:basedOn w:val="a0"/>
    <w:uiPriority w:val="99"/>
    <w:semiHidden/>
    <w:unhideWhenUsed/>
    <w:rsid w:val="00D46EE0"/>
    <w:rPr>
      <w:color w:val="605E5C"/>
      <w:shd w:val="clear" w:color="auto" w:fill="E1DFDD"/>
    </w:rPr>
  </w:style>
  <w:style w:type="paragraph" w:styleId="af5">
    <w:name w:val="Normal (Web)"/>
    <w:basedOn w:val="a"/>
    <w:uiPriority w:val="99"/>
    <w:unhideWhenUsed/>
    <w:rsid w:val="00001888"/>
    <w:pPr>
      <w:spacing w:before="100" w:beforeAutospacing="1" w:after="100" w:afterAutospacing="1" w:line="240" w:lineRule="auto"/>
      <w:ind w:firstLine="0"/>
      <w:jc w:val="left"/>
    </w:pPr>
    <w:rPr>
      <w:rFonts w:eastAsia="Times New Roman" w:cs="Times New Roman"/>
      <w:sz w:val="24"/>
      <w:szCs w:val="24"/>
    </w:rPr>
  </w:style>
  <w:style w:type="paragraph" w:customStyle="1" w:styleId="formattext">
    <w:name w:val="formattext"/>
    <w:basedOn w:val="a"/>
    <w:rsid w:val="0017683B"/>
    <w:pPr>
      <w:spacing w:before="100" w:beforeAutospacing="1" w:after="100" w:afterAutospacing="1" w:line="240" w:lineRule="auto"/>
      <w:ind w:firstLine="0"/>
      <w:jc w:val="left"/>
    </w:pPr>
    <w:rPr>
      <w:rFonts w:eastAsia="Times New Roman" w:cs="Times New Roman"/>
      <w:sz w:val="24"/>
      <w:szCs w:val="24"/>
    </w:rPr>
  </w:style>
  <w:style w:type="paragraph" w:styleId="31">
    <w:name w:val="toc 3"/>
    <w:basedOn w:val="a"/>
    <w:next w:val="a"/>
    <w:autoRedefine/>
    <w:uiPriority w:val="39"/>
    <w:unhideWhenUsed/>
    <w:rsid w:val="00460375"/>
    <w:pPr>
      <w:spacing w:after="100"/>
      <w:ind w:left="560"/>
    </w:pPr>
  </w:style>
  <w:style w:type="character" w:styleId="af6">
    <w:name w:val="FollowedHyperlink"/>
    <w:basedOn w:val="a0"/>
    <w:uiPriority w:val="99"/>
    <w:semiHidden/>
    <w:unhideWhenUsed/>
    <w:rsid w:val="00CE32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328">
      <w:bodyDiv w:val="1"/>
      <w:marLeft w:val="0"/>
      <w:marRight w:val="0"/>
      <w:marTop w:val="0"/>
      <w:marBottom w:val="0"/>
      <w:divBdr>
        <w:top w:val="none" w:sz="0" w:space="0" w:color="auto"/>
        <w:left w:val="none" w:sz="0" w:space="0" w:color="auto"/>
        <w:bottom w:val="none" w:sz="0" w:space="0" w:color="auto"/>
        <w:right w:val="none" w:sz="0" w:space="0" w:color="auto"/>
      </w:divBdr>
    </w:div>
    <w:div w:id="176772784">
      <w:bodyDiv w:val="1"/>
      <w:marLeft w:val="0"/>
      <w:marRight w:val="0"/>
      <w:marTop w:val="0"/>
      <w:marBottom w:val="0"/>
      <w:divBdr>
        <w:top w:val="none" w:sz="0" w:space="0" w:color="auto"/>
        <w:left w:val="none" w:sz="0" w:space="0" w:color="auto"/>
        <w:bottom w:val="none" w:sz="0" w:space="0" w:color="auto"/>
        <w:right w:val="none" w:sz="0" w:space="0" w:color="auto"/>
      </w:divBdr>
    </w:div>
    <w:div w:id="242376976">
      <w:bodyDiv w:val="1"/>
      <w:marLeft w:val="0"/>
      <w:marRight w:val="0"/>
      <w:marTop w:val="0"/>
      <w:marBottom w:val="0"/>
      <w:divBdr>
        <w:top w:val="none" w:sz="0" w:space="0" w:color="auto"/>
        <w:left w:val="none" w:sz="0" w:space="0" w:color="auto"/>
        <w:bottom w:val="none" w:sz="0" w:space="0" w:color="auto"/>
        <w:right w:val="none" w:sz="0" w:space="0" w:color="auto"/>
      </w:divBdr>
      <w:divsChild>
        <w:div w:id="930548781">
          <w:marLeft w:val="0"/>
          <w:marRight w:val="0"/>
          <w:marTop w:val="0"/>
          <w:marBottom w:val="0"/>
          <w:divBdr>
            <w:top w:val="none" w:sz="0" w:space="0" w:color="auto"/>
            <w:left w:val="none" w:sz="0" w:space="0" w:color="auto"/>
            <w:bottom w:val="none" w:sz="0" w:space="0" w:color="auto"/>
            <w:right w:val="none" w:sz="0" w:space="0" w:color="auto"/>
          </w:divBdr>
          <w:divsChild>
            <w:div w:id="1075280980">
              <w:marLeft w:val="0"/>
              <w:marRight w:val="0"/>
              <w:marTop w:val="300"/>
              <w:marBottom w:val="0"/>
              <w:divBdr>
                <w:top w:val="none" w:sz="0" w:space="0" w:color="auto"/>
                <w:left w:val="none" w:sz="0" w:space="0" w:color="auto"/>
                <w:bottom w:val="none" w:sz="0" w:space="0" w:color="auto"/>
                <w:right w:val="none" w:sz="0" w:space="0" w:color="auto"/>
              </w:divBdr>
            </w:div>
            <w:div w:id="1412504289">
              <w:marLeft w:val="630"/>
              <w:marRight w:val="0"/>
              <w:marTop w:val="300"/>
              <w:marBottom w:val="0"/>
              <w:divBdr>
                <w:top w:val="none" w:sz="0" w:space="0" w:color="auto"/>
                <w:left w:val="none" w:sz="0" w:space="0" w:color="auto"/>
                <w:bottom w:val="none" w:sz="0" w:space="0" w:color="auto"/>
                <w:right w:val="none" w:sz="0" w:space="0" w:color="auto"/>
              </w:divBdr>
            </w:div>
          </w:divsChild>
        </w:div>
        <w:div w:id="2017271694">
          <w:marLeft w:val="0"/>
          <w:marRight w:val="0"/>
          <w:marTop w:val="0"/>
          <w:marBottom w:val="0"/>
          <w:divBdr>
            <w:top w:val="none" w:sz="0" w:space="0" w:color="auto"/>
            <w:left w:val="none" w:sz="0" w:space="0" w:color="auto"/>
            <w:bottom w:val="none" w:sz="0" w:space="0" w:color="auto"/>
            <w:right w:val="none" w:sz="0" w:space="0" w:color="auto"/>
          </w:divBdr>
          <w:divsChild>
            <w:div w:id="656421924">
              <w:marLeft w:val="0"/>
              <w:marRight w:val="0"/>
              <w:marTop w:val="300"/>
              <w:marBottom w:val="0"/>
              <w:divBdr>
                <w:top w:val="none" w:sz="0" w:space="0" w:color="auto"/>
                <w:left w:val="none" w:sz="0" w:space="0" w:color="auto"/>
                <w:bottom w:val="none" w:sz="0" w:space="0" w:color="auto"/>
                <w:right w:val="none" w:sz="0" w:space="0" w:color="auto"/>
              </w:divBdr>
            </w:div>
            <w:div w:id="1502282538">
              <w:marLeft w:val="630"/>
              <w:marRight w:val="0"/>
              <w:marTop w:val="300"/>
              <w:marBottom w:val="0"/>
              <w:divBdr>
                <w:top w:val="none" w:sz="0" w:space="0" w:color="auto"/>
                <w:left w:val="none" w:sz="0" w:space="0" w:color="auto"/>
                <w:bottom w:val="none" w:sz="0" w:space="0" w:color="auto"/>
                <w:right w:val="none" w:sz="0" w:space="0" w:color="auto"/>
              </w:divBdr>
            </w:div>
          </w:divsChild>
        </w:div>
        <w:div w:id="1411350139">
          <w:marLeft w:val="0"/>
          <w:marRight w:val="0"/>
          <w:marTop w:val="0"/>
          <w:marBottom w:val="0"/>
          <w:divBdr>
            <w:top w:val="none" w:sz="0" w:space="0" w:color="auto"/>
            <w:left w:val="none" w:sz="0" w:space="0" w:color="auto"/>
            <w:bottom w:val="none" w:sz="0" w:space="0" w:color="auto"/>
            <w:right w:val="none" w:sz="0" w:space="0" w:color="auto"/>
          </w:divBdr>
          <w:divsChild>
            <w:div w:id="679697714">
              <w:marLeft w:val="0"/>
              <w:marRight w:val="0"/>
              <w:marTop w:val="300"/>
              <w:marBottom w:val="0"/>
              <w:divBdr>
                <w:top w:val="none" w:sz="0" w:space="0" w:color="auto"/>
                <w:left w:val="none" w:sz="0" w:space="0" w:color="auto"/>
                <w:bottom w:val="none" w:sz="0" w:space="0" w:color="auto"/>
                <w:right w:val="none" w:sz="0" w:space="0" w:color="auto"/>
              </w:divBdr>
            </w:div>
            <w:div w:id="1599830790">
              <w:marLeft w:val="630"/>
              <w:marRight w:val="0"/>
              <w:marTop w:val="300"/>
              <w:marBottom w:val="0"/>
              <w:divBdr>
                <w:top w:val="none" w:sz="0" w:space="0" w:color="auto"/>
                <w:left w:val="none" w:sz="0" w:space="0" w:color="auto"/>
                <w:bottom w:val="none" w:sz="0" w:space="0" w:color="auto"/>
                <w:right w:val="none" w:sz="0" w:space="0" w:color="auto"/>
              </w:divBdr>
            </w:div>
          </w:divsChild>
        </w:div>
        <w:div w:id="25643647">
          <w:marLeft w:val="0"/>
          <w:marRight w:val="0"/>
          <w:marTop w:val="0"/>
          <w:marBottom w:val="0"/>
          <w:divBdr>
            <w:top w:val="none" w:sz="0" w:space="0" w:color="auto"/>
            <w:left w:val="none" w:sz="0" w:space="0" w:color="auto"/>
            <w:bottom w:val="none" w:sz="0" w:space="0" w:color="auto"/>
            <w:right w:val="none" w:sz="0" w:space="0" w:color="auto"/>
          </w:divBdr>
          <w:divsChild>
            <w:div w:id="1853254999">
              <w:marLeft w:val="0"/>
              <w:marRight w:val="0"/>
              <w:marTop w:val="300"/>
              <w:marBottom w:val="0"/>
              <w:divBdr>
                <w:top w:val="none" w:sz="0" w:space="0" w:color="auto"/>
                <w:left w:val="none" w:sz="0" w:space="0" w:color="auto"/>
                <w:bottom w:val="none" w:sz="0" w:space="0" w:color="auto"/>
                <w:right w:val="none" w:sz="0" w:space="0" w:color="auto"/>
              </w:divBdr>
            </w:div>
            <w:div w:id="1205019317">
              <w:marLeft w:val="630"/>
              <w:marRight w:val="0"/>
              <w:marTop w:val="300"/>
              <w:marBottom w:val="0"/>
              <w:divBdr>
                <w:top w:val="none" w:sz="0" w:space="0" w:color="auto"/>
                <w:left w:val="none" w:sz="0" w:space="0" w:color="auto"/>
                <w:bottom w:val="none" w:sz="0" w:space="0" w:color="auto"/>
                <w:right w:val="none" w:sz="0" w:space="0" w:color="auto"/>
              </w:divBdr>
            </w:div>
          </w:divsChild>
        </w:div>
        <w:div w:id="1424649701">
          <w:marLeft w:val="0"/>
          <w:marRight w:val="0"/>
          <w:marTop w:val="0"/>
          <w:marBottom w:val="0"/>
          <w:divBdr>
            <w:top w:val="none" w:sz="0" w:space="0" w:color="auto"/>
            <w:left w:val="none" w:sz="0" w:space="0" w:color="auto"/>
            <w:bottom w:val="none" w:sz="0" w:space="0" w:color="auto"/>
            <w:right w:val="none" w:sz="0" w:space="0" w:color="auto"/>
          </w:divBdr>
          <w:divsChild>
            <w:div w:id="390692350">
              <w:marLeft w:val="0"/>
              <w:marRight w:val="0"/>
              <w:marTop w:val="300"/>
              <w:marBottom w:val="0"/>
              <w:divBdr>
                <w:top w:val="none" w:sz="0" w:space="0" w:color="auto"/>
                <w:left w:val="none" w:sz="0" w:space="0" w:color="auto"/>
                <w:bottom w:val="none" w:sz="0" w:space="0" w:color="auto"/>
                <w:right w:val="none" w:sz="0" w:space="0" w:color="auto"/>
              </w:divBdr>
            </w:div>
            <w:div w:id="947542478">
              <w:marLeft w:val="630"/>
              <w:marRight w:val="0"/>
              <w:marTop w:val="300"/>
              <w:marBottom w:val="0"/>
              <w:divBdr>
                <w:top w:val="none" w:sz="0" w:space="0" w:color="auto"/>
                <w:left w:val="none" w:sz="0" w:space="0" w:color="auto"/>
                <w:bottom w:val="none" w:sz="0" w:space="0" w:color="auto"/>
                <w:right w:val="none" w:sz="0" w:space="0" w:color="auto"/>
              </w:divBdr>
            </w:div>
          </w:divsChild>
        </w:div>
        <w:div w:id="739057985">
          <w:marLeft w:val="0"/>
          <w:marRight w:val="0"/>
          <w:marTop w:val="0"/>
          <w:marBottom w:val="0"/>
          <w:divBdr>
            <w:top w:val="none" w:sz="0" w:space="0" w:color="auto"/>
            <w:left w:val="none" w:sz="0" w:space="0" w:color="auto"/>
            <w:bottom w:val="none" w:sz="0" w:space="0" w:color="auto"/>
            <w:right w:val="none" w:sz="0" w:space="0" w:color="auto"/>
          </w:divBdr>
          <w:divsChild>
            <w:div w:id="567350035">
              <w:marLeft w:val="0"/>
              <w:marRight w:val="0"/>
              <w:marTop w:val="300"/>
              <w:marBottom w:val="0"/>
              <w:divBdr>
                <w:top w:val="none" w:sz="0" w:space="0" w:color="auto"/>
                <w:left w:val="none" w:sz="0" w:space="0" w:color="auto"/>
                <w:bottom w:val="none" w:sz="0" w:space="0" w:color="auto"/>
                <w:right w:val="none" w:sz="0" w:space="0" w:color="auto"/>
              </w:divBdr>
            </w:div>
            <w:div w:id="1514999416">
              <w:marLeft w:val="630"/>
              <w:marRight w:val="0"/>
              <w:marTop w:val="300"/>
              <w:marBottom w:val="0"/>
              <w:divBdr>
                <w:top w:val="none" w:sz="0" w:space="0" w:color="auto"/>
                <w:left w:val="none" w:sz="0" w:space="0" w:color="auto"/>
                <w:bottom w:val="none" w:sz="0" w:space="0" w:color="auto"/>
                <w:right w:val="none" w:sz="0" w:space="0" w:color="auto"/>
              </w:divBdr>
            </w:div>
          </w:divsChild>
        </w:div>
        <w:div w:id="479425541">
          <w:marLeft w:val="0"/>
          <w:marRight w:val="0"/>
          <w:marTop w:val="0"/>
          <w:marBottom w:val="0"/>
          <w:divBdr>
            <w:top w:val="none" w:sz="0" w:space="0" w:color="auto"/>
            <w:left w:val="none" w:sz="0" w:space="0" w:color="auto"/>
            <w:bottom w:val="none" w:sz="0" w:space="0" w:color="auto"/>
            <w:right w:val="none" w:sz="0" w:space="0" w:color="auto"/>
          </w:divBdr>
          <w:divsChild>
            <w:div w:id="975574090">
              <w:marLeft w:val="0"/>
              <w:marRight w:val="0"/>
              <w:marTop w:val="300"/>
              <w:marBottom w:val="0"/>
              <w:divBdr>
                <w:top w:val="none" w:sz="0" w:space="0" w:color="auto"/>
                <w:left w:val="none" w:sz="0" w:space="0" w:color="auto"/>
                <w:bottom w:val="none" w:sz="0" w:space="0" w:color="auto"/>
                <w:right w:val="none" w:sz="0" w:space="0" w:color="auto"/>
              </w:divBdr>
            </w:div>
            <w:div w:id="1492600764">
              <w:marLeft w:val="630"/>
              <w:marRight w:val="0"/>
              <w:marTop w:val="300"/>
              <w:marBottom w:val="0"/>
              <w:divBdr>
                <w:top w:val="none" w:sz="0" w:space="0" w:color="auto"/>
                <w:left w:val="none" w:sz="0" w:space="0" w:color="auto"/>
                <w:bottom w:val="none" w:sz="0" w:space="0" w:color="auto"/>
                <w:right w:val="none" w:sz="0" w:space="0" w:color="auto"/>
              </w:divBdr>
            </w:div>
          </w:divsChild>
        </w:div>
        <w:div w:id="1432241287">
          <w:marLeft w:val="0"/>
          <w:marRight w:val="0"/>
          <w:marTop w:val="300"/>
          <w:marBottom w:val="0"/>
          <w:divBdr>
            <w:top w:val="none" w:sz="0" w:space="0" w:color="auto"/>
            <w:left w:val="none" w:sz="0" w:space="0" w:color="auto"/>
            <w:bottom w:val="none" w:sz="0" w:space="0" w:color="auto"/>
            <w:right w:val="none" w:sz="0" w:space="0" w:color="auto"/>
          </w:divBdr>
          <w:divsChild>
            <w:div w:id="554973917">
              <w:marLeft w:val="0"/>
              <w:marRight w:val="0"/>
              <w:marTop w:val="300"/>
              <w:marBottom w:val="0"/>
              <w:divBdr>
                <w:top w:val="none" w:sz="0" w:space="0" w:color="auto"/>
                <w:left w:val="none" w:sz="0" w:space="0" w:color="auto"/>
                <w:bottom w:val="none" w:sz="0" w:space="0" w:color="auto"/>
                <w:right w:val="none" w:sz="0" w:space="0" w:color="auto"/>
              </w:divBdr>
            </w:div>
            <w:div w:id="1342126159">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397632135">
      <w:bodyDiv w:val="1"/>
      <w:marLeft w:val="0"/>
      <w:marRight w:val="0"/>
      <w:marTop w:val="0"/>
      <w:marBottom w:val="0"/>
      <w:divBdr>
        <w:top w:val="none" w:sz="0" w:space="0" w:color="auto"/>
        <w:left w:val="none" w:sz="0" w:space="0" w:color="auto"/>
        <w:bottom w:val="none" w:sz="0" w:space="0" w:color="auto"/>
        <w:right w:val="none" w:sz="0" w:space="0" w:color="auto"/>
      </w:divBdr>
    </w:div>
    <w:div w:id="429660302">
      <w:bodyDiv w:val="1"/>
      <w:marLeft w:val="0"/>
      <w:marRight w:val="0"/>
      <w:marTop w:val="0"/>
      <w:marBottom w:val="0"/>
      <w:divBdr>
        <w:top w:val="none" w:sz="0" w:space="0" w:color="auto"/>
        <w:left w:val="none" w:sz="0" w:space="0" w:color="auto"/>
        <w:bottom w:val="none" w:sz="0" w:space="0" w:color="auto"/>
        <w:right w:val="none" w:sz="0" w:space="0" w:color="auto"/>
      </w:divBdr>
    </w:div>
    <w:div w:id="459539013">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5478879">
      <w:bodyDiv w:val="1"/>
      <w:marLeft w:val="0"/>
      <w:marRight w:val="0"/>
      <w:marTop w:val="0"/>
      <w:marBottom w:val="0"/>
      <w:divBdr>
        <w:top w:val="none" w:sz="0" w:space="0" w:color="auto"/>
        <w:left w:val="none" w:sz="0" w:space="0" w:color="auto"/>
        <w:bottom w:val="none" w:sz="0" w:space="0" w:color="auto"/>
        <w:right w:val="none" w:sz="0" w:space="0" w:color="auto"/>
      </w:divBdr>
    </w:div>
    <w:div w:id="666176094">
      <w:bodyDiv w:val="1"/>
      <w:marLeft w:val="0"/>
      <w:marRight w:val="0"/>
      <w:marTop w:val="0"/>
      <w:marBottom w:val="0"/>
      <w:divBdr>
        <w:top w:val="none" w:sz="0" w:space="0" w:color="auto"/>
        <w:left w:val="none" w:sz="0" w:space="0" w:color="auto"/>
        <w:bottom w:val="none" w:sz="0" w:space="0" w:color="auto"/>
        <w:right w:val="none" w:sz="0" w:space="0" w:color="auto"/>
      </w:divBdr>
    </w:div>
    <w:div w:id="742725095">
      <w:bodyDiv w:val="1"/>
      <w:marLeft w:val="0"/>
      <w:marRight w:val="0"/>
      <w:marTop w:val="0"/>
      <w:marBottom w:val="0"/>
      <w:divBdr>
        <w:top w:val="none" w:sz="0" w:space="0" w:color="auto"/>
        <w:left w:val="none" w:sz="0" w:space="0" w:color="auto"/>
        <w:bottom w:val="none" w:sz="0" w:space="0" w:color="auto"/>
        <w:right w:val="none" w:sz="0" w:space="0" w:color="auto"/>
      </w:divBdr>
    </w:div>
    <w:div w:id="764233276">
      <w:bodyDiv w:val="1"/>
      <w:marLeft w:val="0"/>
      <w:marRight w:val="0"/>
      <w:marTop w:val="0"/>
      <w:marBottom w:val="0"/>
      <w:divBdr>
        <w:top w:val="none" w:sz="0" w:space="0" w:color="auto"/>
        <w:left w:val="none" w:sz="0" w:space="0" w:color="auto"/>
        <w:bottom w:val="none" w:sz="0" w:space="0" w:color="auto"/>
        <w:right w:val="none" w:sz="0" w:space="0" w:color="auto"/>
      </w:divBdr>
    </w:div>
    <w:div w:id="843669127">
      <w:bodyDiv w:val="1"/>
      <w:marLeft w:val="0"/>
      <w:marRight w:val="0"/>
      <w:marTop w:val="0"/>
      <w:marBottom w:val="0"/>
      <w:divBdr>
        <w:top w:val="none" w:sz="0" w:space="0" w:color="auto"/>
        <w:left w:val="none" w:sz="0" w:space="0" w:color="auto"/>
        <w:bottom w:val="none" w:sz="0" w:space="0" w:color="auto"/>
        <w:right w:val="none" w:sz="0" w:space="0" w:color="auto"/>
      </w:divBdr>
    </w:div>
    <w:div w:id="864290135">
      <w:bodyDiv w:val="1"/>
      <w:marLeft w:val="0"/>
      <w:marRight w:val="0"/>
      <w:marTop w:val="0"/>
      <w:marBottom w:val="0"/>
      <w:divBdr>
        <w:top w:val="none" w:sz="0" w:space="0" w:color="auto"/>
        <w:left w:val="none" w:sz="0" w:space="0" w:color="auto"/>
        <w:bottom w:val="none" w:sz="0" w:space="0" w:color="auto"/>
        <w:right w:val="none" w:sz="0" w:space="0" w:color="auto"/>
      </w:divBdr>
    </w:div>
    <w:div w:id="870847830">
      <w:bodyDiv w:val="1"/>
      <w:marLeft w:val="0"/>
      <w:marRight w:val="0"/>
      <w:marTop w:val="0"/>
      <w:marBottom w:val="0"/>
      <w:divBdr>
        <w:top w:val="none" w:sz="0" w:space="0" w:color="auto"/>
        <w:left w:val="none" w:sz="0" w:space="0" w:color="auto"/>
        <w:bottom w:val="none" w:sz="0" w:space="0" w:color="auto"/>
        <w:right w:val="none" w:sz="0" w:space="0" w:color="auto"/>
      </w:divBdr>
    </w:div>
    <w:div w:id="947158795">
      <w:bodyDiv w:val="1"/>
      <w:marLeft w:val="0"/>
      <w:marRight w:val="0"/>
      <w:marTop w:val="0"/>
      <w:marBottom w:val="0"/>
      <w:divBdr>
        <w:top w:val="none" w:sz="0" w:space="0" w:color="auto"/>
        <w:left w:val="none" w:sz="0" w:space="0" w:color="auto"/>
        <w:bottom w:val="none" w:sz="0" w:space="0" w:color="auto"/>
        <w:right w:val="none" w:sz="0" w:space="0" w:color="auto"/>
      </w:divBdr>
    </w:div>
    <w:div w:id="1029375623">
      <w:bodyDiv w:val="1"/>
      <w:marLeft w:val="0"/>
      <w:marRight w:val="0"/>
      <w:marTop w:val="0"/>
      <w:marBottom w:val="0"/>
      <w:divBdr>
        <w:top w:val="none" w:sz="0" w:space="0" w:color="auto"/>
        <w:left w:val="none" w:sz="0" w:space="0" w:color="auto"/>
        <w:bottom w:val="none" w:sz="0" w:space="0" w:color="auto"/>
        <w:right w:val="none" w:sz="0" w:space="0" w:color="auto"/>
      </w:divBdr>
    </w:div>
    <w:div w:id="1104374524">
      <w:bodyDiv w:val="1"/>
      <w:marLeft w:val="0"/>
      <w:marRight w:val="0"/>
      <w:marTop w:val="0"/>
      <w:marBottom w:val="0"/>
      <w:divBdr>
        <w:top w:val="none" w:sz="0" w:space="0" w:color="auto"/>
        <w:left w:val="none" w:sz="0" w:space="0" w:color="auto"/>
        <w:bottom w:val="none" w:sz="0" w:space="0" w:color="auto"/>
        <w:right w:val="none" w:sz="0" w:space="0" w:color="auto"/>
      </w:divBdr>
    </w:div>
    <w:div w:id="1116220693">
      <w:bodyDiv w:val="1"/>
      <w:marLeft w:val="0"/>
      <w:marRight w:val="0"/>
      <w:marTop w:val="0"/>
      <w:marBottom w:val="0"/>
      <w:divBdr>
        <w:top w:val="none" w:sz="0" w:space="0" w:color="auto"/>
        <w:left w:val="none" w:sz="0" w:space="0" w:color="auto"/>
        <w:bottom w:val="none" w:sz="0" w:space="0" w:color="auto"/>
        <w:right w:val="none" w:sz="0" w:space="0" w:color="auto"/>
      </w:divBdr>
    </w:div>
    <w:div w:id="1128359305">
      <w:bodyDiv w:val="1"/>
      <w:marLeft w:val="0"/>
      <w:marRight w:val="0"/>
      <w:marTop w:val="0"/>
      <w:marBottom w:val="0"/>
      <w:divBdr>
        <w:top w:val="none" w:sz="0" w:space="0" w:color="auto"/>
        <w:left w:val="none" w:sz="0" w:space="0" w:color="auto"/>
        <w:bottom w:val="none" w:sz="0" w:space="0" w:color="auto"/>
        <w:right w:val="none" w:sz="0" w:space="0" w:color="auto"/>
      </w:divBdr>
    </w:div>
    <w:div w:id="1172062000">
      <w:bodyDiv w:val="1"/>
      <w:marLeft w:val="0"/>
      <w:marRight w:val="0"/>
      <w:marTop w:val="0"/>
      <w:marBottom w:val="0"/>
      <w:divBdr>
        <w:top w:val="none" w:sz="0" w:space="0" w:color="auto"/>
        <w:left w:val="none" w:sz="0" w:space="0" w:color="auto"/>
        <w:bottom w:val="none" w:sz="0" w:space="0" w:color="auto"/>
        <w:right w:val="none" w:sz="0" w:space="0" w:color="auto"/>
      </w:divBdr>
    </w:div>
    <w:div w:id="1268198145">
      <w:bodyDiv w:val="1"/>
      <w:marLeft w:val="0"/>
      <w:marRight w:val="0"/>
      <w:marTop w:val="0"/>
      <w:marBottom w:val="0"/>
      <w:divBdr>
        <w:top w:val="none" w:sz="0" w:space="0" w:color="auto"/>
        <w:left w:val="none" w:sz="0" w:space="0" w:color="auto"/>
        <w:bottom w:val="none" w:sz="0" w:space="0" w:color="auto"/>
        <w:right w:val="none" w:sz="0" w:space="0" w:color="auto"/>
      </w:divBdr>
    </w:div>
    <w:div w:id="1608148798">
      <w:bodyDiv w:val="1"/>
      <w:marLeft w:val="0"/>
      <w:marRight w:val="0"/>
      <w:marTop w:val="0"/>
      <w:marBottom w:val="0"/>
      <w:divBdr>
        <w:top w:val="none" w:sz="0" w:space="0" w:color="auto"/>
        <w:left w:val="none" w:sz="0" w:space="0" w:color="auto"/>
        <w:bottom w:val="none" w:sz="0" w:space="0" w:color="auto"/>
        <w:right w:val="none" w:sz="0" w:space="0" w:color="auto"/>
      </w:divBdr>
    </w:div>
    <w:div w:id="1707756999">
      <w:bodyDiv w:val="1"/>
      <w:marLeft w:val="0"/>
      <w:marRight w:val="0"/>
      <w:marTop w:val="0"/>
      <w:marBottom w:val="0"/>
      <w:divBdr>
        <w:top w:val="none" w:sz="0" w:space="0" w:color="auto"/>
        <w:left w:val="none" w:sz="0" w:space="0" w:color="auto"/>
        <w:bottom w:val="none" w:sz="0" w:space="0" w:color="auto"/>
        <w:right w:val="none" w:sz="0" w:space="0" w:color="auto"/>
      </w:divBdr>
    </w:div>
    <w:div w:id="1879590198">
      <w:bodyDiv w:val="1"/>
      <w:marLeft w:val="0"/>
      <w:marRight w:val="0"/>
      <w:marTop w:val="0"/>
      <w:marBottom w:val="0"/>
      <w:divBdr>
        <w:top w:val="none" w:sz="0" w:space="0" w:color="auto"/>
        <w:left w:val="none" w:sz="0" w:space="0" w:color="auto"/>
        <w:bottom w:val="none" w:sz="0" w:space="0" w:color="auto"/>
        <w:right w:val="none" w:sz="0" w:space="0" w:color="auto"/>
      </w:divBdr>
    </w:div>
    <w:div w:id="1936791241">
      <w:bodyDiv w:val="1"/>
      <w:marLeft w:val="0"/>
      <w:marRight w:val="0"/>
      <w:marTop w:val="0"/>
      <w:marBottom w:val="0"/>
      <w:divBdr>
        <w:top w:val="none" w:sz="0" w:space="0" w:color="auto"/>
        <w:left w:val="none" w:sz="0" w:space="0" w:color="auto"/>
        <w:bottom w:val="none" w:sz="0" w:space="0" w:color="auto"/>
        <w:right w:val="none" w:sz="0" w:space="0" w:color="auto"/>
      </w:divBdr>
    </w:div>
    <w:div w:id="1948612902">
      <w:bodyDiv w:val="1"/>
      <w:marLeft w:val="0"/>
      <w:marRight w:val="0"/>
      <w:marTop w:val="0"/>
      <w:marBottom w:val="0"/>
      <w:divBdr>
        <w:top w:val="none" w:sz="0" w:space="0" w:color="auto"/>
        <w:left w:val="none" w:sz="0" w:space="0" w:color="auto"/>
        <w:bottom w:val="none" w:sz="0" w:space="0" w:color="auto"/>
        <w:right w:val="none" w:sz="0" w:space="0" w:color="auto"/>
      </w:divBdr>
    </w:div>
    <w:div w:id="1967807075">
      <w:bodyDiv w:val="1"/>
      <w:marLeft w:val="0"/>
      <w:marRight w:val="0"/>
      <w:marTop w:val="0"/>
      <w:marBottom w:val="0"/>
      <w:divBdr>
        <w:top w:val="none" w:sz="0" w:space="0" w:color="auto"/>
        <w:left w:val="none" w:sz="0" w:space="0" w:color="auto"/>
        <w:bottom w:val="none" w:sz="0" w:space="0" w:color="auto"/>
        <w:right w:val="none" w:sz="0" w:space="0" w:color="auto"/>
      </w:divBdr>
    </w:div>
    <w:div w:id="1980768404">
      <w:bodyDiv w:val="1"/>
      <w:marLeft w:val="0"/>
      <w:marRight w:val="0"/>
      <w:marTop w:val="0"/>
      <w:marBottom w:val="0"/>
      <w:divBdr>
        <w:top w:val="none" w:sz="0" w:space="0" w:color="auto"/>
        <w:left w:val="none" w:sz="0" w:space="0" w:color="auto"/>
        <w:bottom w:val="none" w:sz="0" w:space="0" w:color="auto"/>
        <w:right w:val="none" w:sz="0" w:space="0" w:color="auto"/>
      </w:divBdr>
    </w:div>
    <w:div w:id="1981302366">
      <w:bodyDiv w:val="1"/>
      <w:marLeft w:val="0"/>
      <w:marRight w:val="0"/>
      <w:marTop w:val="0"/>
      <w:marBottom w:val="0"/>
      <w:divBdr>
        <w:top w:val="none" w:sz="0" w:space="0" w:color="auto"/>
        <w:left w:val="none" w:sz="0" w:space="0" w:color="auto"/>
        <w:bottom w:val="none" w:sz="0" w:space="0" w:color="auto"/>
        <w:right w:val="none" w:sz="0" w:space="0" w:color="auto"/>
      </w:divBdr>
    </w:div>
    <w:div w:id="2010132610">
      <w:bodyDiv w:val="1"/>
      <w:marLeft w:val="0"/>
      <w:marRight w:val="0"/>
      <w:marTop w:val="0"/>
      <w:marBottom w:val="0"/>
      <w:divBdr>
        <w:top w:val="none" w:sz="0" w:space="0" w:color="auto"/>
        <w:left w:val="none" w:sz="0" w:space="0" w:color="auto"/>
        <w:bottom w:val="none" w:sz="0" w:space="0" w:color="auto"/>
        <w:right w:val="none" w:sz="0" w:space="0" w:color="auto"/>
      </w:divBdr>
    </w:div>
    <w:div w:id="212264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URL:%20https://pub.fsa.gov.ru/rds/declaration/view/16543102/commo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A9F11-C354-4A49-A54B-E3E1DC68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49</Pages>
  <Words>10619</Words>
  <Characters>60534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Степан Михайлов</cp:lastModifiedBy>
  <cp:revision>5</cp:revision>
  <dcterms:created xsi:type="dcterms:W3CDTF">2023-09-27T18:27:00Z</dcterms:created>
  <dcterms:modified xsi:type="dcterms:W3CDTF">2023-09-27T19:45:00Z</dcterms:modified>
</cp:coreProperties>
</file>