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561C1">
      <w:pPr>
        <w:spacing w:line="240" w:lineRule="auto"/>
        <w:jc w:val="left"/>
        <w:rPr>
          <w:rFonts w:hint="default" w:ascii="Times New Roman" w:hAnsi="Times New Roman" w:cs="Times New Roman"/>
          <w:b/>
          <w:bCs/>
          <w:i w:val="0"/>
          <w:iCs w:val="0"/>
          <w:sz w:val="28"/>
          <w:szCs w:val="28"/>
          <w:lang w:val="ru-RU"/>
        </w:rPr>
      </w:pPr>
      <w:bookmarkStart w:id="2" w:name="_GoBack"/>
      <w:bookmarkEnd w:id="2"/>
      <w:r>
        <w:rPr>
          <w:rFonts w:hint="default" w:eastAsia="+ Основной текст" w:cs="Times New Roman"/>
          <w:b/>
          <w:bCs/>
          <w:caps/>
          <w:smallCaps w:val="0"/>
          <w:color w:val="auto"/>
          <w:sz w:val="28"/>
          <w:szCs w:val="28"/>
          <w:lang w:val="ru-RU"/>
        </w:rPr>
        <w:t xml:space="preserve">УДК </w:t>
      </w:r>
      <w:r>
        <w:rPr>
          <w:rFonts w:hint="default" w:ascii="Times New Roman" w:hAnsi="Times New Roman" w:cs="Times New Roman"/>
          <w:b/>
          <w:bCs/>
          <w:i w:val="0"/>
          <w:iCs w:val="0"/>
          <w:sz w:val="28"/>
          <w:szCs w:val="28"/>
          <w:lang w:val="ru-RU"/>
        </w:rPr>
        <w:t>351/354</w:t>
      </w:r>
    </w:p>
    <w:p w14:paraId="29B4EEA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eastAsia="+ Основной текст" w:cs="Times New Roman"/>
          <w:b/>
          <w:bCs/>
          <w:caps/>
          <w:smallCaps w:val="0"/>
          <w:color w:val="auto"/>
          <w:sz w:val="28"/>
          <w:szCs w:val="28"/>
          <w:lang w:val="ru-RU"/>
        </w:rPr>
      </w:pPr>
    </w:p>
    <w:p w14:paraId="52E2831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8"/>
          <w:szCs w:val="28"/>
          <w:lang w:val="ru-RU"/>
        </w:rPr>
      </w:pPr>
      <w:r>
        <w:rPr>
          <w:rFonts w:hint="default" w:eastAsia="+ Основной текст" w:cs="Times New Roman"/>
          <w:b/>
          <w:bCs/>
          <w:color w:val="auto"/>
          <w:sz w:val="28"/>
          <w:szCs w:val="28"/>
          <w:lang w:val="ru-RU"/>
        </w:rPr>
        <w:t>Н</w:t>
      </w:r>
      <w:r>
        <w:rPr>
          <w:rFonts w:hint="default" w:eastAsia="+ Основной текст" w:cs="Times New Roman"/>
          <w:b/>
          <w:bCs/>
          <w:caps/>
          <w:smallCaps w:val="0"/>
          <w:color w:val="auto"/>
          <w:sz w:val="28"/>
          <w:szCs w:val="28"/>
          <w:lang w:val="ru-RU"/>
        </w:rPr>
        <w:t>еобходимость В</w:t>
      </w:r>
      <w:r>
        <w:rPr>
          <w:rFonts w:hint="default" w:ascii="Times New Roman" w:hAnsi="Times New Roman" w:eastAsia="+ Основной текст" w:cs="Times New Roman"/>
          <w:b/>
          <w:bCs/>
          <w:caps/>
          <w:smallCaps w:val="0"/>
          <w:color w:val="auto"/>
          <w:sz w:val="28"/>
          <w:szCs w:val="28"/>
        </w:rPr>
        <w:t>недрени</w:t>
      </w:r>
      <w:r>
        <w:rPr>
          <w:rFonts w:hint="default" w:eastAsia="+ Основной текст" w:cs="Times New Roman"/>
          <w:b/>
          <w:bCs/>
          <w:caps/>
          <w:smallCaps w:val="0"/>
          <w:color w:val="auto"/>
          <w:sz w:val="28"/>
          <w:szCs w:val="28"/>
          <w:lang w:val="ru-RU"/>
        </w:rPr>
        <w:t>я</w:t>
      </w:r>
      <w:r>
        <w:rPr>
          <w:rFonts w:hint="default" w:ascii="Times New Roman" w:hAnsi="Times New Roman" w:eastAsia="+ Основной текст" w:cs="Times New Roman"/>
          <w:b/>
          <w:bCs/>
          <w:caps/>
          <w:smallCaps w:val="0"/>
          <w:color w:val="auto"/>
          <w:sz w:val="28"/>
          <w:szCs w:val="28"/>
        </w:rPr>
        <w:t xml:space="preserve"> методов проектного управления в органы государственной власти</w:t>
      </w:r>
      <w:r>
        <w:rPr>
          <w:rFonts w:hint="default" w:eastAsia="+ Основной текст" w:cs="Times New Roman"/>
          <w:b/>
          <w:bCs/>
          <w:caps/>
          <w:smallCaps w:val="0"/>
          <w:color w:val="auto"/>
          <w:sz w:val="28"/>
          <w:szCs w:val="28"/>
          <w:lang w:val="ru-RU"/>
        </w:rPr>
        <w:t xml:space="preserve"> республики башкортостан</w:t>
      </w:r>
    </w:p>
    <w:p w14:paraId="0E088EC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8"/>
          <w:szCs w:val="28"/>
        </w:rPr>
      </w:pPr>
    </w:p>
    <w:p w14:paraId="0239B56E">
      <w:pPr>
        <w:spacing w:line="240" w:lineRule="auto"/>
        <w:jc w:val="right"/>
        <w:rPr>
          <w:rFonts w:hint="default" w:ascii="Times New Roman" w:hAnsi="Times New Roman" w:cs="Times New Roman"/>
          <w:b w:val="0"/>
          <w:bCs w:val="0"/>
          <w:i/>
          <w:iCs/>
          <w:sz w:val="28"/>
          <w:szCs w:val="28"/>
          <w:lang w:val="ru-RU"/>
        </w:rPr>
      </w:pPr>
      <w:r>
        <w:rPr>
          <w:rFonts w:hint="default" w:ascii="Times New Roman" w:hAnsi="Times New Roman" w:cs="Times New Roman"/>
          <w:b/>
          <w:bCs/>
          <w:i/>
          <w:iCs/>
          <w:sz w:val="28"/>
          <w:szCs w:val="28"/>
          <w:lang w:val="ru-RU"/>
        </w:rPr>
        <w:t>Э.Х.Шайхуллин</w:t>
      </w:r>
    </w:p>
    <w:p w14:paraId="517965EE">
      <w:pPr>
        <w:spacing w:line="240" w:lineRule="auto"/>
        <w:jc w:val="right"/>
        <w:rPr>
          <w:rFonts w:hint="default" w:ascii="Times New Roman" w:hAnsi="Times New Roman" w:cs="Times New Roman"/>
          <w:b w:val="0"/>
          <w:bCs w:val="0"/>
          <w:i/>
          <w:iCs/>
          <w:sz w:val="28"/>
          <w:szCs w:val="28"/>
          <w:lang w:val="ru-RU"/>
        </w:rPr>
      </w:pPr>
      <w:r>
        <w:rPr>
          <w:rFonts w:hint="default" w:cs="Times New Roman"/>
          <w:b w:val="0"/>
          <w:bCs w:val="0"/>
          <w:i/>
          <w:iCs/>
          <w:sz w:val="28"/>
          <w:szCs w:val="28"/>
          <w:lang w:val="ru-RU"/>
        </w:rPr>
        <w:t>Магистрант</w:t>
      </w:r>
      <w:r>
        <w:rPr>
          <w:rFonts w:hint="default" w:ascii="Times New Roman" w:hAnsi="Times New Roman" w:cs="Times New Roman"/>
          <w:b w:val="0"/>
          <w:bCs w:val="0"/>
          <w:i/>
          <w:iCs/>
          <w:sz w:val="28"/>
          <w:szCs w:val="28"/>
          <w:lang w:val="ru-RU"/>
        </w:rPr>
        <w:t xml:space="preserve"> </w:t>
      </w:r>
    </w:p>
    <w:p w14:paraId="54992A28">
      <w:pPr>
        <w:tabs>
          <w:tab w:val="left" w:pos="284"/>
        </w:tabs>
        <w:autoSpaceDE w:val="0"/>
        <w:spacing w:line="240" w:lineRule="auto"/>
        <w:jc w:val="right"/>
        <w:rPr>
          <w:rFonts w:hint="default" w:ascii="Times New Roman" w:hAnsi="Times New Roman" w:cs="Times New Roman"/>
          <w:b w:val="0"/>
          <w:bCs w:val="0"/>
          <w:i/>
          <w:iCs/>
          <w:sz w:val="28"/>
          <w:szCs w:val="28"/>
        </w:rPr>
      </w:pPr>
      <w:r>
        <w:rPr>
          <w:rFonts w:hint="default" w:ascii="Times New Roman" w:hAnsi="Times New Roman" w:cs="Times New Roman"/>
          <w:b w:val="0"/>
          <w:bCs w:val="0"/>
          <w:i/>
          <w:iCs/>
          <w:sz w:val="28"/>
          <w:szCs w:val="28"/>
        </w:rPr>
        <w:t xml:space="preserve">ГБОУ ВО «Башкирская академия </w:t>
      </w:r>
    </w:p>
    <w:p w14:paraId="3EB92F6A">
      <w:pPr>
        <w:tabs>
          <w:tab w:val="left" w:pos="284"/>
        </w:tabs>
        <w:autoSpaceDE w:val="0"/>
        <w:spacing w:line="240" w:lineRule="auto"/>
        <w:jc w:val="right"/>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rPr>
        <w:t>государственной службы и управления</w:t>
      </w:r>
      <w:r>
        <w:rPr>
          <w:rFonts w:hint="default" w:ascii="Times New Roman" w:hAnsi="Times New Roman" w:cs="Times New Roman"/>
          <w:b w:val="0"/>
          <w:bCs w:val="0"/>
          <w:i/>
          <w:iCs/>
          <w:sz w:val="28"/>
          <w:szCs w:val="28"/>
          <w:lang w:val="en-US"/>
        </w:rPr>
        <w:t xml:space="preserve"> </w:t>
      </w:r>
    </w:p>
    <w:p w14:paraId="27D41297">
      <w:pPr>
        <w:tabs>
          <w:tab w:val="left" w:pos="284"/>
        </w:tabs>
        <w:autoSpaceDE w:val="0"/>
        <w:spacing w:line="240" w:lineRule="auto"/>
        <w:jc w:val="right"/>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rPr>
        <w:t>при Главе Республики Башкортостан»</w:t>
      </w:r>
    </w:p>
    <w:p w14:paraId="79FACA9B">
      <w:pPr>
        <w:spacing w:after="0" w:line="360" w:lineRule="auto"/>
        <w:ind w:firstLine="709"/>
        <w:contextualSpacing/>
        <w:jc w:val="both"/>
        <w:rPr>
          <w:rFonts w:cs="Times New Roman"/>
          <w:i/>
          <w:iCs/>
          <w:color w:val="auto"/>
          <w:sz w:val="28"/>
          <w:szCs w:val="28"/>
          <w:lang w:val="ru-RU"/>
        </w:rPr>
      </w:pPr>
    </w:p>
    <w:p w14:paraId="6A660702">
      <w:pPr>
        <w:spacing w:after="0" w:line="360" w:lineRule="auto"/>
        <w:ind w:firstLine="709"/>
        <w:contextualSpacing/>
        <w:jc w:val="both"/>
        <w:rPr>
          <w:rFonts w:hint="default"/>
          <w:color w:val="auto"/>
          <w:sz w:val="28"/>
          <w:szCs w:val="28"/>
          <w:lang w:val="ru-RU"/>
        </w:rPr>
      </w:pPr>
      <w:r>
        <w:rPr>
          <w:rFonts w:cs="Times New Roman"/>
          <w:b/>
          <w:bCs/>
          <w:i/>
          <w:iCs/>
          <w:color w:val="auto"/>
          <w:sz w:val="28"/>
          <w:szCs w:val="28"/>
          <w:lang w:val="ru-RU"/>
        </w:rPr>
        <w:t>Аннотация</w:t>
      </w:r>
      <w:r>
        <w:rPr>
          <w:rFonts w:hint="default" w:cs="Times New Roman"/>
          <w:b/>
          <w:bCs/>
          <w:i/>
          <w:iCs/>
          <w:color w:val="auto"/>
          <w:sz w:val="28"/>
          <w:szCs w:val="28"/>
          <w:lang w:val="ru-RU"/>
        </w:rPr>
        <w:t>.</w:t>
      </w:r>
      <w:r>
        <w:rPr>
          <w:rFonts w:hint="default" w:cs="Times New Roman"/>
          <w:i/>
          <w:iCs/>
          <w:color w:val="auto"/>
          <w:sz w:val="28"/>
          <w:szCs w:val="28"/>
          <w:lang w:val="ru-RU"/>
        </w:rPr>
        <w:t xml:space="preserve"> </w:t>
      </w:r>
      <w:r>
        <w:rPr>
          <w:rFonts w:ascii="Times New Roman" w:hAnsi="Times New Roman"/>
          <w:color w:val="auto"/>
          <w:sz w:val="28"/>
          <w:szCs w:val="28"/>
        </w:rPr>
        <w:t xml:space="preserve">Актуальность темы </w:t>
      </w:r>
      <w:r>
        <w:rPr>
          <w:color w:val="auto"/>
          <w:sz w:val="28"/>
          <w:szCs w:val="28"/>
          <w:lang w:val="ru-RU"/>
        </w:rPr>
        <w:t>статьи</w:t>
      </w:r>
      <w:r>
        <w:rPr>
          <w:rFonts w:ascii="Times New Roman" w:hAnsi="Times New Roman"/>
          <w:color w:val="auto"/>
          <w:sz w:val="28"/>
          <w:szCs w:val="28"/>
        </w:rPr>
        <w:t xml:space="preserve"> обуславливается возрастающей необходимостью </w:t>
      </w:r>
      <w:r>
        <w:rPr>
          <w:color w:val="auto"/>
          <w:sz w:val="28"/>
          <w:szCs w:val="28"/>
          <w:lang w:val="ru-RU"/>
        </w:rPr>
        <w:t>внедрения</w:t>
      </w:r>
      <w:r>
        <w:rPr>
          <w:rFonts w:hint="default"/>
          <w:color w:val="auto"/>
          <w:sz w:val="28"/>
          <w:szCs w:val="28"/>
          <w:lang w:val="ru-RU"/>
        </w:rPr>
        <w:t xml:space="preserve"> проектного управления в деятельность</w:t>
      </w:r>
      <w:r>
        <w:rPr>
          <w:rFonts w:ascii="Times New Roman" w:hAnsi="Times New Roman"/>
          <w:color w:val="auto"/>
          <w:sz w:val="28"/>
          <w:szCs w:val="28"/>
        </w:rPr>
        <w:t xml:space="preserve"> органов </w:t>
      </w:r>
      <w:r>
        <w:rPr>
          <w:color w:val="auto"/>
          <w:sz w:val="28"/>
          <w:szCs w:val="28"/>
          <w:lang w:val="ru-RU"/>
        </w:rPr>
        <w:t>государственной</w:t>
      </w:r>
      <w:r>
        <w:rPr>
          <w:rFonts w:ascii="Times New Roman" w:hAnsi="Times New Roman"/>
          <w:color w:val="auto"/>
          <w:sz w:val="28"/>
          <w:szCs w:val="28"/>
        </w:rPr>
        <w:t xml:space="preserve"> власти с целью достижения оптимизации их деятельности, эффективного использования ресурсов, высокой степени результативности </w:t>
      </w:r>
      <w:r>
        <w:rPr>
          <w:color w:val="auto"/>
          <w:sz w:val="28"/>
          <w:szCs w:val="28"/>
          <w:lang w:val="ru-RU"/>
        </w:rPr>
        <w:t>реализации</w:t>
      </w:r>
      <w:r>
        <w:rPr>
          <w:rFonts w:hint="default"/>
          <w:color w:val="auto"/>
          <w:sz w:val="28"/>
          <w:szCs w:val="28"/>
          <w:lang w:val="ru-RU"/>
        </w:rPr>
        <w:t xml:space="preserve"> </w:t>
      </w:r>
      <w:r>
        <w:rPr>
          <w:rFonts w:ascii="Times New Roman" w:hAnsi="Times New Roman"/>
          <w:color w:val="auto"/>
          <w:sz w:val="28"/>
          <w:szCs w:val="28"/>
        </w:rPr>
        <w:t>программ</w:t>
      </w:r>
      <w:r>
        <w:rPr>
          <w:rFonts w:hint="default"/>
          <w:color w:val="auto"/>
          <w:sz w:val="28"/>
          <w:szCs w:val="28"/>
          <w:lang w:val="ru-RU"/>
        </w:rPr>
        <w:t xml:space="preserve"> на общегосударственном и региональном уровнях</w:t>
      </w:r>
      <w:r>
        <w:rPr>
          <w:rFonts w:ascii="Times New Roman" w:hAnsi="Times New Roman"/>
          <w:color w:val="auto"/>
          <w:sz w:val="28"/>
          <w:szCs w:val="28"/>
        </w:rPr>
        <w:t>.</w:t>
      </w:r>
      <w:r>
        <w:rPr>
          <w:rFonts w:hint="default"/>
          <w:color w:val="auto"/>
          <w:sz w:val="28"/>
          <w:szCs w:val="28"/>
          <w:lang w:val="ru-RU"/>
        </w:rPr>
        <w:t xml:space="preserve"> </w:t>
      </w:r>
      <w:r>
        <w:t>Данное исследование посвящено</w:t>
      </w:r>
      <w:r>
        <w:rPr>
          <w:rFonts w:hint="default"/>
          <w:lang w:val="ru-RU"/>
        </w:rPr>
        <w:t xml:space="preserve"> анализу </w:t>
      </w:r>
      <w:r>
        <w:rPr>
          <w:rFonts w:hint="default"/>
          <w:color w:val="auto"/>
          <w:sz w:val="28"/>
          <w:szCs w:val="28"/>
          <w:lang w:val="ru-RU"/>
        </w:rPr>
        <w:t xml:space="preserve">многочисленных факторов и предпосылок, обуславливающих необходимость </w:t>
      </w:r>
      <w:r>
        <w:rPr>
          <w:rFonts w:ascii="Times New Roman" w:hAnsi="Times New Roman"/>
          <w:color w:val="auto"/>
          <w:sz w:val="28"/>
          <w:szCs w:val="28"/>
        </w:rPr>
        <w:t xml:space="preserve">внедрения методик проектного менеджмента </w:t>
      </w:r>
      <w:r>
        <w:rPr>
          <w:color w:val="auto"/>
          <w:sz w:val="28"/>
          <w:szCs w:val="28"/>
          <w:lang w:val="ru-RU"/>
        </w:rPr>
        <w:t>с</w:t>
      </w:r>
      <w:r>
        <w:rPr>
          <w:rFonts w:hint="default"/>
          <w:color w:val="auto"/>
          <w:sz w:val="28"/>
          <w:szCs w:val="28"/>
          <w:lang w:val="ru-RU"/>
        </w:rPr>
        <w:t xml:space="preserve"> учетом</w:t>
      </w:r>
      <w:r>
        <w:rPr>
          <w:rFonts w:ascii="Times New Roman" w:hAnsi="Times New Roman"/>
          <w:color w:val="auto"/>
          <w:sz w:val="28"/>
          <w:szCs w:val="28"/>
        </w:rPr>
        <w:t xml:space="preserve"> специфически</w:t>
      </w:r>
      <w:r>
        <w:rPr>
          <w:color w:val="auto"/>
          <w:sz w:val="28"/>
          <w:szCs w:val="28"/>
          <w:lang w:val="ru-RU"/>
        </w:rPr>
        <w:t>х</w:t>
      </w:r>
      <w:r>
        <w:rPr>
          <w:rFonts w:ascii="Times New Roman" w:hAnsi="Times New Roman"/>
          <w:color w:val="auto"/>
          <w:sz w:val="28"/>
          <w:szCs w:val="28"/>
        </w:rPr>
        <w:t xml:space="preserve"> особенност</w:t>
      </w:r>
      <w:r>
        <w:rPr>
          <w:color w:val="auto"/>
          <w:sz w:val="28"/>
          <w:szCs w:val="28"/>
          <w:lang w:val="ru-RU"/>
        </w:rPr>
        <w:t>ей</w:t>
      </w:r>
      <w:r>
        <w:rPr>
          <w:rFonts w:hint="default"/>
          <w:color w:val="auto"/>
          <w:sz w:val="28"/>
          <w:szCs w:val="28"/>
          <w:lang w:val="ru-RU"/>
        </w:rPr>
        <w:t xml:space="preserve"> деятельности</w:t>
      </w:r>
      <w:r>
        <w:rPr>
          <w:rFonts w:ascii="Times New Roman" w:hAnsi="Times New Roman"/>
          <w:color w:val="auto"/>
          <w:sz w:val="28"/>
          <w:szCs w:val="28"/>
        </w:rPr>
        <w:t xml:space="preserve"> государственных органов</w:t>
      </w:r>
      <w:r>
        <w:rPr>
          <w:rFonts w:hint="default"/>
          <w:color w:val="auto"/>
          <w:sz w:val="28"/>
          <w:szCs w:val="28"/>
          <w:lang w:val="ru-RU"/>
        </w:rPr>
        <w:t xml:space="preserve"> власти</w:t>
      </w:r>
      <w:r>
        <w:rPr>
          <w:rFonts w:ascii="Times New Roman" w:hAnsi="Times New Roman"/>
          <w:color w:val="auto"/>
          <w:sz w:val="28"/>
          <w:szCs w:val="28"/>
        </w:rPr>
        <w:t xml:space="preserve">. </w:t>
      </w:r>
      <w:r>
        <w:rPr>
          <w:color w:val="auto"/>
          <w:sz w:val="28"/>
          <w:szCs w:val="28"/>
          <w:lang w:val="ru-RU"/>
        </w:rPr>
        <w:t>Также</w:t>
      </w:r>
      <w:r>
        <w:rPr>
          <w:rFonts w:hint="default"/>
          <w:color w:val="auto"/>
          <w:sz w:val="28"/>
          <w:szCs w:val="28"/>
          <w:lang w:val="ru-RU"/>
        </w:rPr>
        <w:t xml:space="preserve"> приведены критерии и методы оценки эффективности применения проектного подхода в деятельности органов государственной власти.</w:t>
      </w:r>
    </w:p>
    <w:p w14:paraId="397156FC">
      <w:pPr>
        <w:spacing w:after="0" w:line="360" w:lineRule="auto"/>
        <w:ind w:firstLine="709"/>
        <w:contextualSpacing/>
        <w:jc w:val="both"/>
        <w:rPr>
          <w:rFonts w:hint="default"/>
          <w:color w:val="auto"/>
          <w:sz w:val="28"/>
          <w:szCs w:val="28"/>
          <w:lang w:val="en-US"/>
        </w:rPr>
      </w:pPr>
      <w:r>
        <w:rPr>
          <w:rFonts w:hint="default"/>
          <w:b/>
          <w:bCs/>
          <w:color w:val="auto"/>
          <w:sz w:val="28"/>
          <w:szCs w:val="28"/>
          <w:lang w:val="en-US"/>
        </w:rPr>
        <w:t>Ключевые слова:</w:t>
      </w:r>
      <w:r>
        <w:rPr>
          <w:rFonts w:hint="default"/>
          <w:color w:val="auto"/>
          <w:sz w:val="28"/>
          <w:szCs w:val="28"/>
          <w:lang w:val="en-US"/>
        </w:rPr>
        <w:t xml:space="preserve"> государственные органы, управление проектами, методы управления проектами, жизненный цикл проекта, группы процессов управления проектами, оценка эффективности управления проектами, метод контрольных точек, критерии эффективности.</w:t>
      </w:r>
    </w:p>
    <w:p w14:paraId="328B0A4B">
      <w:pPr>
        <w:pStyle w:val="23"/>
        <w:numPr>
          <w:ilvl w:val="0"/>
          <w:numId w:val="0"/>
        </w:numPr>
        <w:tabs>
          <w:tab w:val="left" w:pos="0"/>
        </w:tabs>
        <w:spacing w:after="0" w:line="360" w:lineRule="auto"/>
        <w:jc w:val="both"/>
        <w:rPr>
          <w:rFonts w:hint="default" w:ascii="Times New Roman" w:hAnsi="Times New Roman" w:cs="Times New Roman"/>
          <w:color w:val="auto"/>
          <w:sz w:val="28"/>
          <w:szCs w:val="28"/>
          <w:lang w:val="ru-RU"/>
        </w:rPr>
      </w:pPr>
    </w:p>
    <w:p w14:paraId="2967172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8"/>
          <w:szCs w:val="28"/>
          <w:lang w:val="ru-RU"/>
        </w:rPr>
      </w:pPr>
      <w:r>
        <w:rPr>
          <w:rFonts w:hint="default" w:ascii="Times New Roman" w:hAnsi="Times New Roman" w:eastAsia="+ Основной текст" w:cs="Times New Roman"/>
          <w:b/>
          <w:bCs/>
          <w:caps/>
          <w:smallCaps w:val="0"/>
          <w:color w:val="auto"/>
          <w:sz w:val="28"/>
          <w:szCs w:val="28"/>
          <w:lang w:val="ru-RU"/>
        </w:rPr>
        <w:t>The need to introduce project management methods into government bodies of the Republic of Bashkortostan</w:t>
      </w:r>
    </w:p>
    <w:p w14:paraId="6DFD76C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8"/>
          <w:szCs w:val="28"/>
          <w:lang w:val="ru-RU"/>
        </w:rPr>
      </w:pPr>
    </w:p>
    <w:p w14:paraId="0251A1D9">
      <w:pPr>
        <w:numPr>
          <w:ilvl w:val="0"/>
          <w:numId w:val="0"/>
        </w:numPr>
        <w:spacing w:after="0" w:line="360" w:lineRule="auto"/>
        <w:contextualSpacing/>
        <w:jc w:val="right"/>
        <w:rPr>
          <w:rFonts w:hint="default"/>
          <w:i/>
          <w:iCs/>
          <w:color w:val="auto"/>
          <w:sz w:val="28"/>
          <w:szCs w:val="28"/>
          <w:lang w:val="ru-RU" w:eastAsia="zh-CN"/>
        </w:rPr>
      </w:pPr>
      <w:r>
        <w:rPr>
          <w:rFonts w:hint="default"/>
          <w:b/>
          <w:bCs/>
          <w:i/>
          <w:iCs/>
          <w:color w:val="auto"/>
          <w:sz w:val="28"/>
          <w:szCs w:val="28"/>
          <w:lang w:val="en-US" w:eastAsia="zh-CN"/>
        </w:rPr>
        <w:t>E.H.</w:t>
      </w:r>
      <w:r>
        <w:rPr>
          <w:rFonts w:hint="default"/>
          <w:b/>
          <w:bCs/>
          <w:i/>
          <w:iCs/>
          <w:color w:val="auto"/>
          <w:sz w:val="28"/>
          <w:szCs w:val="28"/>
          <w:lang w:val="ru-RU" w:eastAsia="zh-CN"/>
        </w:rPr>
        <w:t>Shaikhullin</w:t>
      </w:r>
    </w:p>
    <w:p w14:paraId="2B2D021B">
      <w:pPr>
        <w:numPr>
          <w:ilvl w:val="0"/>
          <w:numId w:val="0"/>
        </w:numPr>
        <w:spacing w:after="0" w:line="360" w:lineRule="auto"/>
        <w:contextualSpacing/>
        <w:jc w:val="right"/>
        <w:rPr>
          <w:rFonts w:hint="default"/>
          <w:i/>
          <w:iCs/>
          <w:color w:val="auto"/>
          <w:sz w:val="28"/>
          <w:szCs w:val="28"/>
          <w:lang w:val="ru-RU" w:eastAsia="zh-CN"/>
        </w:rPr>
      </w:pPr>
      <w:r>
        <w:rPr>
          <w:rFonts w:hint="default"/>
          <w:i/>
          <w:iCs/>
          <w:color w:val="auto"/>
          <w:sz w:val="28"/>
          <w:szCs w:val="28"/>
          <w:lang w:val="ru-RU" w:eastAsia="zh-CN"/>
        </w:rPr>
        <w:t xml:space="preserve">Undergraduate student </w:t>
      </w:r>
    </w:p>
    <w:p w14:paraId="25D61AF0">
      <w:pPr>
        <w:numPr>
          <w:ilvl w:val="0"/>
          <w:numId w:val="0"/>
        </w:numPr>
        <w:spacing w:after="0" w:line="360" w:lineRule="auto"/>
        <w:contextualSpacing/>
        <w:jc w:val="right"/>
        <w:rPr>
          <w:rFonts w:hint="default"/>
          <w:i/>
          <w:iCs/>
          <w:color w:val="auto"/>
          <w:sz w:val="28"/>
          <w:szCs w:val="28"/>
          <w:lang w:val="ru-RU" w:eastAsia="zh-CN"/>
        </w:rPr>
      </w:pPr>
      <w:r>
        <w:rPr>
          <w:rFonts w:hint="default"/>
          <w:i/>
          <w:iCs/>
          <w:color w:val="auto"/>
          <w:sz w:val="28"/>
          <w:szCs w:val="28"/>
          <w:lang w:val="ru-RU" w:eastAsia="zh-CN"/>
        </w:rPr>
        <w:t xml:space="preserve">«Bashkir Academy </w:t>
      </w:r>
    </w:p>
    <w:p w14:paraId="15F79476">
      <w:pPr>
        <w:numPr>
          <w:ilvl w:val="0"/>
          <w:numId w:val="0"/>
        </w:numPr>
        <w:spacing w:after="0" w:line="360" w:lineRule="auto"/>
        <w:contextualSpacing/>
        <w:jc w:val="right"/>
        <w:rPr>
          <w:rFonts w:hint="default"/>
          <w:i/>
          <w:iCs/>
          <w:color w:val="auto"/>
          <w:sz w:val="28"/>
          <w:szCs w:val="28"/>
          <w:lang w:val="ru-RU" w:eastAsia="zh-CN"/>
        </w:rPr>
      </w:pPr>
      <w:r>
        <w:rPr>
          <w:rFonts w:hint="default"/>
          <w:i/>
          <w:iCs/>
          <w:color w:val="auto"/>
          <w:sz w:val="28"/>
          <w:szCs w:val="28"/>
          <w:lang w:val="ru-RU" w:eastAsia="zh-CN"/>
        </w:rPr>
        <w:t xml:space="preserve">of Public Administration and Management </w:t>
      </w:r>
    </w:p>
    <w:p w14:paraId="31E94DBD">
      <w:pPr>
        <w:numPr>
          <w:ilvl w:val="0"/>
          <w:numId w:val="0"/>
        </w:numPr>
        <w:spacing w:after="0" w:line="360" w:lineRule="auto"/>
        <w:contextualSpacing/>
        <w:jc w:val="right"/>
        <w:rPr>
          <w:rFonts w:hint="default"/>
          <w:i/>
          <w:iCs/>
          <w:color w:val="auto"/>
          <w:sz w:val="28"/>
          <w:szCs w:val="28"/>
          <w:lang w:val="ru-RU" w:eastAsia="zh-CN"/>
        </w:rPr>
      </w:pPr>
      <w:r>
        <w:rPr>
          <w:rFonts w:hint="default"/>
          <w:i/>
          <w:iCs/>
          <w:color w:val="auto"/>
          <w:sz w:val="28"/>
          <w:szCs w:val="28"/>
          <w:lang w:val="ru-RU" w:eastAsia="zh-CN"/>
        </w:rPr>
        <w:t>under the Head of the Republic of Bashkortostan»</w:t>
      </w:r>
    </w:p>
    <w:p w14:paraId="5ED07A77">
      <w:pPr>
        <w:spacing w:after="0" w:line="360" w:lineRule="auto"/>
        <w:ind w:firstLine="709"/>
        <w:contextualSpacing/>
        <w:jc w:val="both"/>
        <w:rPr>
          <w:rFonts w:hint="default"/>
          <w:b/>
          <w:bCs/>
          <w:color w:val="auto"/>
          <w:sz w:val="28"/>
          <w:szCs w:val="28"/>
          <w:lang w:val="ru-RU" w:eastAsia="zh-CN"/>
        </w:rPr>
      </w:pPr>
    </w:p>
    <w:p w14:paraId="771C1EDD">
      <w:pPr>
        <w:spacing w:after="0" w:line="360" w:lineRule="auto"/>
        <w:ind w:firstLine="709"/>
        <w:contextualSpacing/>
        <w:jc w:val="both"/>
        <w:rPr>
          <w:rFonts w:hint="default"/>
          <w:color w:val="auto"/>
          <w:sz w:val="28"/>
          <w:szCs w:val="28"/>
          <w:lang w:val="ru-RU" w:eastAsia="zh-CN"/>
        </w:rPr>
      </w:pPr>
      <w:r>
        <w:rPr>
          <w:rFonts w:hint="default"/>
          <w:b/>
          <w:bCs/>
          <w:color w:val="auto"/>
          <w:sz w:val="28"/>
          <w:szCs w:val="28"/>
          <w:lang w:val="ru-RU" w:eastAsia="zh-CN"/>
        </w:rPr>
        <w:t>Abstract.</w:t>
      </w:r>
      <w:r>
        <w:rPr>
          <w:rFonts w:hint="default"/>
          <w:color w:val="auto"/>
          <w:sz w:val="28"/>
          <w:szCs w:val="28"/>
          <w:lang w:val="ru-RU" w:eastAsia="zh-CN"/>
        </w:rPr>
        <w:t xml:space="preserve"> The relevance of the article is determined by the growing need to implement project management in the activities of government bodies in order to optimize their activities, effectively use resources, and achieve high efficiency in implementing programs at the national and regional levels. The article lists numerous factors and prerequisites that determine the need for the process of implementing project management methods, taking into account the specific features of the activities of government bodies. It also provides criteria and methods for assessing the effectiveness of the project approach in the activities of government bodies.</w:t>
      </w:r>
    </w:p>
    <w:p w14:paraId="4D6C2B26">
      <w:pPr>
        <w:spacing w:after="0" w:line="360" w:lineRule="auto"/>
        <w:ind w:firstLine="709"/>
        <w:contextualSpacing/>
        <w:jc w:val="both"/>
        <w:rPr>
          <w:rFonts w:hint="default"/>
          <w:color w:val="auto"/>
          <w:sz w:val="28"/>
          <w:szCs w:val="28"/>
          <w:lang w:val="ru-RU" w:eastAsia="zh-CN"/>
        </w:rPr>
      </w:pPr>
      <w:r>
        <w:rPr>
          <w:rFonts w:hint="default"/>
          <w:b/>
          <w:bCs/>
          <w:color w:val="auto"/>
          <w:sz w:val="28"/>
          <w:szCs w:val="28"/>
          <w:lang w:val="ru-RU" w:eastAsia="zh-CN"/>
        </w:rPr>
        <w:t>Keywords:</w:t>
      </w:r>
      <w:r>
        <w:rPr>
          <w:rFonts w:hint="default"/>
          <w:color w:val="auto"/>
          <w:sz w:val="28"/>
          <w:szCs w:val="28"/>
          <w:lang w:val="ru-RU" w:eastAsia="zh-CN"/>
        </w:rPr>
        <w:t xml:space="preserve"> government bodies, project management, project life cycle, project management process groups, project management effectiveness assessment, checkpoint method, effectiveness criteria.</w:t>
      </w:r>
    </w:p>
    <w:p w14:paraId="6688760F">
      <w:pPr>
        <w:spacing w:after="0" w:line="360" w:lineRule="auto"/>
        <w:ind w:firstLine="709"/>
        <w:contextualSpacing/>
        <w:jc w:val="both"/>
        <w:rPr>
          <w:rFonts w:hint="default"/>
          <w:color w:val="auto"/>
          <w:sz w:val="28"/>
          <w:szCs w:val="28"/>
          <w:lang w:val="ru-RU" w:eastAsia="zh-CN"/>
        </w:rPr>
      </w:pPr>
    </w:p>
    <w:p w14:paraId="0C62BE7C">
      <w:pPr>
        <w:spacing w:after="0" w:line="360" w:lineRule="auto"/>
        <w:ind w:firstLine="709"/>
        <w:contextualSpacing/>
        <w:jc w:val="both"/>
        <w:rPr>
          <w:rFonts w:hint="default"/>
          <w:color w:val="auto"/>
          <w:sz w:val="28"/>
          <w:szCs w:val="28"/>
          <w:lang w:val="ru-RU" w:eastAsia="zh-CN"/>
        </w:rPr>
      </w:pPr>
      <w:r>
        <w:rPr>
          <w:rFonts w:hint="default"/>
          <w:color w:val="auto"/>
          <w:sz w:val="28"/>
          <w:szCs w:val="28"/>
          <w:lang w:val="ru-RU" w:eastAsia="zh-CN"/>
        </w:rPr>
        <w:t xml:space="preserve">В соответствии с Основным законом государства - Конституцией Российской Федерации: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w:t>
      </w:r>
      <w:r>
        <w:rPr>
          <w:rFonts w:hint="default"/>
          <w:color w:val="auto"/>
          <w:sz w:val="28"/>
          <w:szCs w:val="28"/>
          <w:lang w:val="en-US" w:eastAsia="zh-CN"/>
        </w:rPr>
        <w:t>[1]</w:t>
      </w:r>
      <w:r>
        <w:rPr>
          <w:rFonts w:hint="default"/>
          <w:color w:val="auto"/>
          <w:sz w:val="28"/>
          <w:szCs w:val="28"/>
          <w:lang w:val="ru-RU" w:eastAsia="zh-CN"/>
        </w:rPr>
        <w:t>.</w:t>
      </w:r>
    </w:p>
    <w:p w14:paraId="470F45D1">
      <w:pPr>
        <w:spacing w:after="0" w:line="360" w:lineRule="auto"/>
        <w:ind w:firstLine="709"/>
        <w:contextualSpacing/>
        <w:jc w:val="both"/>
        <w:rPr>
          <w:rFonts w:hint="default"/>
          <w:color w:val="auto"/>
          <w:sz w:val="28"/>
          <w:szCs w:val="28"/>
          <w:lang w:val="ru-RU" w:eastAsia="zh-CN"/>
        </w:rPr>
      </w:pPr>
      <w:r>
        <w:rPr>
          <w:rFonts w:hint="default"/>
          <w:color w:val="auto"/>
          <w:sz w:val="28"/>
          <w:szCs w:val="28"/>
          <w:lang w:val="ru-RU" w:eastAsia="zh-CN"/>
        </w:rPr>
        <w:t>Президентом Российской Федерации и Правительством Российской Федерации были приняты соответствующие нормативно-правовые акты, направленные на достижения дальнейших целей долгосрочного социально-экономического развития Российской Федерации.</w:t>
      </w:r>
    </w:p>
    <w:p w14:paraId="3A3BA4C8">
      <w:pPr>
        <w:spacing w:after="0" w:line="360" w:lineRule="auto"/>
        <w:ind w:firstLine="709"/>
        <w:contextualSpacing/>
        <w:jc w:val="both"/>
        <w:rPr>
          <w:rFonts w:hint="default"/>
          <w:color w:val="auto"/>
          <w:sz w:val="28"/>
          <w:szCs w:val="28"/>
          <w:lang w:val="ru-RU" w:eastAsia="zh-CN"/>
        </w:rPr>
      </w:pPr>
      <w:r>
        <w:rPr>
          <w:rFonts w:hint="default"/>
          <w:color w:val="auto"/>
          <w:sz w:val="28"/>
          <w:szCs w:val="28"/>
          <w:lang w:val="ru-RU" w:eastAsia="zh-CN"/>
        </w:rPr>
        <w:t>В связи с чем возникла необходимость внедрения эффективных форм управления для реализации национальных программ развития - методов проектного управления в органах государственной власти Российской Федерации.</w:t>
      </w:r>
    </w:p>
    <w:p w14:paraId="3DBB3731">
      <w:pPr>
        <w:spacing w:after="0" w:line="360" w:lineRule="auto"/>
        <w:ind w:firstLine="709"/>
        <w:contextualSpacing/>
        <w:jc w:val="both"/>
        <w:rPr>
          <w:rFonts w:ascii="Times New Roman" w:hAnsi="Times New Roman"/>
          <w:color w:val="auto"/>
          <w:sz w:val="28"/>
          <w:szCs w:val="28"/>
        </w:rPr>
      </w:pPr>
      <w:r>
        <w:rPr>
          <w:rFonts w:hint="default" w:ascii="Times New Roman" w:hAnsi="Times New Roman"/>
          <w:color w:val="auto"/>
          <w:sz w:val="28"/>
          <w:szCs w:val="28"/>
          <w:lang w:val="en-US" w:eastAsia="zh-CN"/>
        </w:rPr>
        <w:t>В настоящее время в соответствии с Указом Президента Российской Федерации от 21 июля 2020 года № 474 достижение национальных целей развития и реализация государственных задач осуществляется на основе методов и инструментов проектного управления</w:t>
      </w:r>
      <w:r>
        <w:rPr>
          <w:rFonts w:hint="default"/>
          <w:color w:val="auto"/>
          <w:sz w:val="28"/>
          <w:szCs w:val="28"/>
          <w:lang w:val="ru-RU" w:eastAsia="zh-CN"/>
        </w:rPr>
        <w:t xml:space="preserve"> </w:t>
      </w:r>
      <w:r>
        <w:rPr>
          <w:rFonts w:hint="default"/>
          <w:color w:val="auto"/>
          <w:sz w:val="28"/>
          <w:szCs w:val="28"/>
          <w:lang w:val="en-US" w:eastAsia="zh-CN"/>
        </w:rPr>
        <w:t>[2]</w:t>
      </w:r>
      <w:r>
        <w:rPr>
          <w:rFonts w:hint="default" w:ascii="Times New Roman" w:hAnsi="Times New Roman"/>
          <w:color w:val="auto"/>
          <w:sz w:val="28"/>
          <w:szCs w:val="28"/>
          <w:lang w:val="en-US" w:eastAsia="zh-CN"/>
        </w:rPr>
        <w:t>.</w:t>
      </w:r>
    </w:p>
    <w:p w14:paraId="23C3CC71">
      <w:pPr>
        <w:spacing w:after="0" w:line="360" w:lineRule="auto"/>
        <w:ind w:firstLine="709"/>
        <w:contextualSpacing/>
        <w:jc w:val="both"/>
        <w:rPr>
          <w:rFonts w:hint="default" w:ascii="Times New Roman" w:hAnsi="Times New Roman" w:cs="Times New Roman"/>
          <w:color w:val="auto"/>
          <w:sz w:val="28"/>
          <w:szCs w:val="28"/>
          <w:lang w:val="en-US" w:eastAsia="zh-CN"/>
        </w:rPr>
      </w:pPr>
      <w:r>
        <w:rPr>
          <w:rFonts w:hint="default" w:ascii="Times New Roman" w:hAnsi="Times New Roman"/>
          <w:color w:val="auto"/>
          <w:sz w:val="28"/>
          <w:szCs w:val="28"/>
          <w:lang w:val="en-US" w:eastAsia="zh-CN"/>
        </w:rPr>
        <w:t>Совершенствование организационно-экономического и нормативно-правового</w:t>
      </w:r>
      <w:r>
        <w:rPr>
          <w:rFonts w:hint="default"/>
          <w:color w:val="auto"/>
          <w:sz w:val="28"/>
          <w:szCs w:val="28"/>
          <w:lang w:val="ru-RU" w:eastAsia="zh-CN"/>
        </w:rPr>
        <w:t xml:space="preserve"> </w:t>
      </w:r>
      <w:r>
        <w:rPr>
          <w:rFonts w:hint="default" w:ascii="Times New Roman" w:hAnsi="Times New Roman"/>
          <w:color w:val="auto"/>
          <w:sz w:val="28"/>
          <w:szCs w:val="28"/>
          <w:lang w:val="en-US" w:eastAsia="zh-CN"/>
        </w:rPr>
        <w:t xml:space="preserve">элементов системы управления проектной деятельностью в </w:t>
      </w:r>
      <w:r>
        <w:rPr>
          <w:rFonts w:hint="default"/>
          <w:color w:val="auto"/>
          <w:sz w:val="28"/>
          <w:szCs w:val="28"/>
          <w:lang w:val="ru-RU" w:eastAsia="zh-CN"/>
        </w:rPr>
        <w:t>гос</w:t>
      </w:r>
      <w:r>
        <w:rPr>
          <w:rFonts w:hint="default" w:ascii="Times New Roman" w:hAnsi="Times New Roman" w:cs="Times New Roman"/>
          <w:color w:val="auto"/>
          <w:sz w:val="28"/>
          <w:szCs w:val="28"/>
          <w:lang w:val="ru-RU" w:eastAsia="zh-CN"/>
        </w:rPr>
        <w:t xml:space="preserve">ударственных органах </w:t>
      </w:r>
      <w:r>
        <w:rPr>
          <w:rFonts w:hint="default" w:ascii="Times New Roman" w:hAnsi="Times New Roman" w:cs="Times New Roman"/>
          <w:color w:val="auto"/>
          <w:sz w:val="28"/>
          <w:szCs w:val="28"/>
          <w:lang w:val="en-US" w:eastAsia="zh-CN"/>
        </w:rPr>
        <w:t xml:space="preserve">Российской Федерации должно быть направлено на возможности </w:t>
      </w:r>
      <w:r>
        <w:rPr>
          <w:rFonts w:hint="default" w:ascii="Times New Roman" w:hAnsi="Times New Roman" w:cs="Times New Roman"/>
          <w:color w:val="auto"/>
          <w:sz w:val="28"/>
          <w:szCs w:val="28"/>
          <w:lang w:val="ru-RU" w:eastAsia="zh-CN"/>
        </w:rPr>
        <w:t xml:space="preserve">использования различных </w:t>
      </w:r>
      <w:r>
        <w:rPr>
          <w:rFonts w:hint="default" w:ascii="Times New Roman" w:hAnsi="Times New Roman" w:cs="Times New Roman"/>
          <w:color w:val="auto"/>
          <w:sz w:val="28"/>
          <w:szCs w:val="28"/>
          <w:lang w:val="en-US" w:eastAsia="zh-CN"/>
        </w:rPr>
        <w:t>методов проектного управления</w:t>
      </w:r>
      <w:r>
        <w:rPr>
          <w:rFonts w:hint="default" w:ascii="Times New Roman" w:hAnsi="Times New Roman" w:cs="Times New Roman"/>
          <w:color w:val="auto"/>
          <w:sz w:val="28"/>
          <w:szCs w:val="28"/>
          <w:lang w:val="ru-RU" w:eastAsia="zh-CN"/>
        </w:rPr>
        <w:t xml:space="preserve"> </w:t>
      </w:r>
      <w:r>
        <w:rPr>
          <w:rFonts w:hint="default" w:ascii="Times New Roman" w:hAnsi="Times New Roman" w:cs="Times New Roman"/>
          <w:color w:val="auto"/>
          <w:sz w:val="28"/>
          <w:szCs w:val="28"/>
          <w:lang w:val="en-US" w:eastAsia="zh-CN"/>
        </w:rPr>
        <w:t>[</w:t>
      </w:r>
      <w:r>
        <w:rPr>
          <w:rFonts w:hint="default" w:cs="Times New Roman"/>
          <w:color w:val="auto"/>
          <w:sz w:val="28"/>
          <w:szCs w:val="28"/>
          <w:lang w:val="en-US" w:eastAsia="zh-CN"/>
        </w:rPr>
        <w:t>16</w:t>
      </w:r>
      <w:r>
        <w:rPr>
          <w:rFonts w:hint="default" w:ascii="Times New Roman" w:hAnsi="Times New Roman" w:cs="Times New Roman"/>
          <w:color w:val="auto"/>
          <w:sz w:val="28"/>
          <w:szCs w:val="28"/>
          <w:lang w:val="en-US" w:eastAsia="zh-CN"/>
        </w:rPr>
        <w:t>].</w:t>
      </w:r>
    </w:p>
    <w:p w14:paraId="481C9AA8">
      <w:pPr>
        <w:spacing w:after="0" w:line="360" w:lineRule="auto"/>
        <w:ind w:firstLine="709"/>
        <w:contextualSpacing/>
        <w:jc w:val="both"/>
        <w:rPr>
          <w:rFonts w:hint="default"/>
          <w:color w:val="auto"/>
          <w:lang w:val="ru-RU" w:eastAsia="zh-CN"/>
        </w:rPr>
      </w:pPr>
      <w:r>
        <w:rPr>
          <w:rFonts w:hint="default" w:ascii="Times New Roman" w:hAnsi="Times New Roman" w:cs="Times New Roman"/>
          <w:color w:val="auto"/>
          <w:lang w:val="ru-RU" w:eastAsia="zh-CN"/>
        </w:rPr>
        <w:t>Изначально проектное управление использовалось в частных и коммерческих крупн</w:t>
      </w:r>
      <w:r>
        <w:rPr>
          <w:rFonts w:hint="default"/>
          <w:color w:val="auto"/>
          <w:lang w:val="ru-RU" w:eastAsia="zh-CN"/>
        </w:rPr>
        <w:t xml:space="preserve">ых промышленных корпорациях и холдингах, где показало свою высокую эффективность, манёвренность в принятии решений и надёжность при достаточно низких контролируемых показателях риска при реализации проектов </w:t>
      </w:r>
      <w:r>
        <w:rPr>
          <w:rFonts w:hint="default"/>
          <w:color w:val="auto"/>
          <w:lang w:val="en-US" w:eastAsia="zh-CN"/>
        </w:rPr>
        <w:t>[10, 14]</w:t>
      </w:r>
      <w:r>
        <w:rPr>
          <w:rFonts w:hint="default"/>
          <w:color w:val="auto"/>
          <w:lang w:val="ru-RU" w:eastAsia="zh-CN"/>
        </w:rPr>
        <w:t>.</w:t>
      </w:r>
    </w:p>
    <w:p w14:paraId="4E51C5E8">
      <w:pPr>
        <w:spacing w:after="0" w:line="360" w:lineRule="auto"/>
        <w:ind w:firstLine="709"/>
        <w:jc w:val="both"/>
        <w:rPr>
          <w:rFonts w:hint="default"/>
          <w:color w:val="auto"/>
          <w:lang w:val="ru-RU" w:eastAsia="zh-CN"/>
        </w:rPr>
      </w:pPr>
      <w:r>
        <w:rPr>
          <w:rFonts w:hint="default"/>
          <w:color w:val="auto"/>
          <w:lang w:val="ru-RU" w:eastAsia="zh-CN"/>
        </w:rPr>
        <w:t>Со временем проектное управление начали широко интегрировать в государственный аппарат менеджмента с учётом многочисленных особенностей и причин, среди которых можно выделить следующие</w:t>
      </w:r>
      <w:r>
        <w:rPr>
          <w:rFonts w:hint="default"/>
          <w:color w:val="auto"/>
          <w:lang w:val="en-US" w:eastAsia="zh-CN"/>
        </w:rPr>
        <w:t xml:space="preserve"> [6, 9]</w:t>
      </w:r>
      <w:r>
        <w:rPr>
          <w:rFonts w:hint="default"/>
          <w:color w:val="auto"/>
          <w:lang w:val="ru-RU" w:eastAsia="zh-CN"/>
        </w:rPr>
        <w:t xml:space="preserve">: </w:t>
      </w:r>
    </w:p>
    <w:p w14:paraId="7FED19BE">
      <w:pPr>
        <w:spacing w:after="0" w:line="360" w:lineRule="auto"/>
        <w:ind w:firstLine="709"/>
        <w:jc w:val="both"/>
        <w:rPr>
          <w:rFonts w:hint="default"/>
          <w:color w:val="auto"/>
          <w:lang w:val="ru-RU" w:eastAsia="zh-CN"/>
        </w:rPr>
      </w:pPr>
      <w:r>
        <w:rPr>
          <w:rFonts w:hint="default"/>
          <w:color w:val="auto"/>
          <w:lang w:val="ru-RU" w:eastAsia="zh-CN"/>
        </w:rPr>
        <w:t>- наличие многочисленных административных барьеров, имеющих бюрократическую природу;</w:t>
      </w:r>
    </w:p>
    <w:p w14:paraId="6F4A5F56">
      <w:pPr>
        <w:spacing w:after="0" w:line="360" w:lineRule="auto"/>
        <w:ind w:firstLine="709"/>
        <w:jc w:val="both"/>
        <w:rPr>
          <w:rFonts w:hint="default"/>
          <w:color w:val="auto"/>
          <w:lang w:val="ru-RU" w:eastAsia="zh-CN"/>
        </w:rPr>
      </w:pPr>
      <w:r>
        <w:rPr>
          <w:rFonts w:hint="default"/>
          <w:color w:val="auto"/>
          <w:lang w:val="ru-RU" w:eastAsia="zh-CN"/>
        </w:rPr>
        <w:t>- продолжительный и неопределенный период принятия решений по конкретному вопросу проекта;</w:t>
      </w:r>
    </w:p>
    <w:p w14:paraId="52DD533E">
      <w:pPr>
        <w:spacing w:after="0" w:line="360" w:lineRule="auto"/>
        <w:ind w:firstLine="709"/>
        <w:jc w:val="both"/>
        <w:rPr>
          <w:rFonts w:hint="default"/>
          <w:color w:val="auto"/>
          <w:lang w:val="ru-RU" w:eastAsia="zh-CN"/>
        </w:rPr>
      </w:pPr>
      <w:r>
        <w:rPr>
          <w:rFonts w:hint="default"/>
          <w:color w:val="auto"/>
          <w:lang w:val="ru-RU" w:eastAsia="zh-CN"/>
        </w:rPr>
        <w:t>- существующие высокие риски увеличения сроков реализации проектов на различных его стадиях (несоблюдение сроков выполнения проектов ведет к дополнительным затратам и необходимости изменению горизонтов планирования);</w:t>
      </w:r>
    </w:p>
    <w:p w14:paraId="0BB4A196">
      <w:pPr>
        <w:spacing w:after="0" w:line="360" w:lineRule="auto"/>
        <w:ind w:firstLine="709"/>
        <w:jc w:val="both"/>
        <w:rPr>
          <w:rFonts w:hint="default"/>
          <w:color w:val="auto"/>
          <w:lang w:val="ru-RU" w:eastAsia="zh-CN"/>
        </w:rPr>
      </w:pPr>
      <w:r>
        <w:rPr>
          <w:rFonts w:hint="default"/>
          <w:color w:val="auto"/>
          <w:lang w:val="ru-RU" w:eastAsia="zh-CN"/>
        </w:rPr>
        <w:t>- многократное превышение заранее установленного и рассчитанного бюджета проекта, и как следствие отклонение в достижении предполагаемых целевых показателей;</w:t>
      </w:r>
    </w:p>
    <w:p w14:paraId="2A569BA9">
      <w:pPr>
        <w:spacing w:after="0" w:line="360" w:lineRule="auto"/>
        <w:ind w:firstLine="709"/>
        <w:jc w:val="both"/>
        <w:rPr>
          <w:color w:val="auto"/>
          <w:lang w:val="ru-RU"/>
        </w:rPr>
      </w:pPr>
      <w:r>
        <w:rPr>
          <w:rFonts w:hint="default"/>
          <w:color w:val="auto"/>
          <w:lang w:val="ru-RU" w:eastAsia="zh-CN"/>
        </w:rPr>
        <w:t>- недостаточно высокий уровень межведомственного взаимодействия министерств и ведомств при решении государственных задач, а также вовлеченность большого количества участников проекта с нечетко обозначенными для каждого участника областями ответственности.</w:t>
      </w:r>
    </w:p>
    <w:p w14:paraId="46FD6920">
      <w:pPr>
        <w:spacing w:after="0" w:line="360" w:lineRule="auto"/>
        <w:ind w:firstLine="709"/>
        <w:jc w:val="both"/>
        <w:rPr>
          <w:rFonts w:hint="default"/>
          <w:color w:val="auto"/>
          <w:lang w:val="ru-RU" w:eastAsia="zh-CN"/>
        </w:rPr>
      </w:pPr>
      <w:r>
        <w:rPr>
          <w:rFonts w:hint="default"/>
          <w:color w:val="auto"/>
          <w:lang w:val="ru-RU" w:eastAsia="zh-CN"/>
        </w:rPr>
        <w:t>Вышеперечисленные негативные факторы явились предпосылками для коренной и глубокой трансформации существующей системы реализации государственных решений. Одним из вариантов её проведения является широкое и всеобъемлющее внедрение проектного управления в органах государственной власти на различных уровнях, а также при разработке, внедрении и реализации общенациональных программ и мероприятий, направленных на достижение максимально высоких результатов социального и экономического развития страны.</w:t>
      </w:r>
    </w:p>
    <w:p w14:paraId="55F9B969">
      <w:pPr>
        <w:spacing w:after="0" w:line="360" w:lineRule="auto"/>
        <w:ind w:firstLine="709"/>
        <w:jc w:val="both"/>
        <w:rPr>
          <w:rFonts w:hint="default"/>
          <w:color w:val="auto"/>
          <w:lang w:val="ru-RU" w:eastAsia="zh-CN"/>
        </w:rPr>
      </w:pPr>
      <w:r>
        <w:rPr>
          <w:rFonts w:hint="default"/>
          <w:color w:val="auto"/>
          <w:lang w:val="ru-RU" w:eastAsia="zh-CN"/>
        </w:rPr>
        <w:t>Проектное управление позволяет четко определять цель, результаты проекта, состав работ, учитывать связи и влияние на проект окружающей среды и многочисленных участников проекта, рассчитывать эти влияния в виде определенных рисков, учитывать их в проекте и строить обоснованные на расчетах планы реализации проектов.</w:t>
      </w:r>
    </w:p>
    <w:p w14:paraId="0301BE96">
      <w:pPr>
        <w:spacing w:after="0" w:line="360" w:lineRule="auto"/>
        <w:ind w:firstLine="709"/>
        <w:jc w:val="both"/>
        <w:rPr>
          <w:rFonts w:hint="default"/>
          <w:color w:val="auto"/>
          <w:lang w:val="ru-RU" w:eastAsia="zh-CN"/>
        </w:rPr>
      </w:pPr>
      <w:r>
        <w:rPr>
          <w:rFonts w:hint="default"/>
          <w:color w:val="auto"/>
          <w:lang w:val="ru-RU" w:eastAsia="zh-CN"/>
        </w:rPr>
        <w:t>Стоит отметить, что проектное управление применяется для воплощения в жизнь конкретного проекта с определенным жизненным циклом с уникальными целями и после их достижения проект завершается, т.е. суть проектного управления - это поэтапная реализация проектов, где каждому этапу соответствует определенная, характерная лишь для данного этапа, группа процессов.</w:t>
      </w:r>
    </w:p>
    <w:p w14:paraId="4DD0669D">
      <w:pPr>
        <w:spacing w:after="0" w:line="360" w:lineRule="auto"/>
        <w:ind w:firstLine="709"/>
        <w:jc w:val="both"/>
        <w:rPr>
          <w:rFonts w:hint="default" w:eastAsia="Times New Roman"/>
          <w:color w:val="auto"/>
          <w:lang w:val="en-US" w:eastAsia="ru-RU"/>
        </w:rPr>
      </w:pPr>
      <w:r>
        <w:rPr>
          <w:rFonts w:hint="default"/>
          <w:color w:val="auto"/>
          <w:lang w:val="ru-RU" w:eastAsia="zh-CN"/>
        </w:rPr>
        <w:t xml:space="preserve">Обычно группы процессов соответствуют жизненному циклу проекта. </w:t>
      </w:r>
      <w:r>
        <w:rPr>
          <w:rFonts w:hint="default" w:eastAsia="Times New Roman"/>
          <w:color w:val="auto"/>
          <w:lang w:val="ru-RU" w:eastAsia="ru-RU"/>
        </w:rPr>
        <w:t>Данные процессы разделены на несколько групп, обозначаемых как «группы процессов управления проектом»: группа процессов инициации, группа процессов планирования, группа процессов исполнения, группа процессов закрытия» [</w:t>
      </w:r>
      <w:r>
        <w:rPr>
          <w:rFonts w:hint="default" w:eastAsia="Times New Roman"/>
          <w:color w:val="auto"/>
          <w:lang w:val="en-US" w:eastAsia="ru-RU"/>
        </w:rPr>
        <w:t>18</w:t>
      </w:r>
      <w:r>
        <w:rPr>
          <w:rFonts w:hint="default" w:eastAsia="Times New Roman"/>
          <w:color w:val="auto"/>
          <w:lang w:val="ru-RU" w:eastAsia="ru-RU"/>
        </w:rPr>
        <w:t>]. Некоторые</w:t>
      </w:r>
      <w:r>
        <w:rPr>
          <w:rFonts w:hint="default" w:eastAsia="Times New Roman"/>
          <w:color w:val="auto"/>
          <w:lang w:val="en-US" w:eastAsia="ru-RU"/>
        </w:rPr>
        <w:t xml:space="preserve"> исследователи также добавляют и выделяют в отдельный этап </w:t>
      </w:r>
      <w:r>
        <w:rPr>
          <w:rFonts w:hint="default" w:eastAsia="Times New Roman"/>
          <w:color w:val="auto"/>
          <w:lang w:val="ru-RU" w:eastAsia="ru-RU"/>
        </w:rPr>
        <w:t>группу процессов мониторинга и контроля</w:t>
      </w:r>
      <w:r>
        <w:rPr>
          <w:rFonts w:hint="default" w:eastAsia="Times New Roman"/>
          <w:color w:val="auto"/>
          <w:lang w:val="en-US" w:eastAsia="ru-RU"/>
        </w:rPr>
        <w:t>, что, на взгляд автора, не совсем логично, так как мониторинг и контроль должен выполняться на всём жизненном цикле проекта - от его инициации до его завершения.</w:t>
      </w:r>
    </w:p>
    <w:p w14:paraId="6F82CD2C">
      <w:pPr>
        <w:shd w:val="clear" w:color="auto" w:fill="FFFFFF"/>
        <w:spacing w:after="0" w:line="360" w:lineRule="auto"/>
        <w:ind w:firstLine="709"/>
        <w:jc w:val="both"/>
        <w:rPr>
          <w:rFonts w:hint="default" w:eastAsia="Times New Roman"/>
          <w:color w:val="auto"/>
          <w:lang w:val="ru-RU" w:eastAsia="ru-RU"/>
        </w:rPr>
      </w:pPr>
      <w:r>
        <w:rPr>
          <w:rFonts w:hint="default" w:eastAsia="Times New Roman"/>
          <w:color w:val="auto"/>
          <w:lang w:val="ru-RU" w:eastAsia="ru-RU"/>
        </w:rPr>
        <w:t>Указанные выше группы процессов</w:t>
      </w:r>
      <w:r>
        <w:rPr>
          <w:rFonts w:hint="default" w:eastAsia="Times New Roman"/>
          <w:color w:val="auto"/>
          <w:lang w:val="en-US" w:eastAsia="ru-RU"/>
        </w:rPr>
        <w:t xml:space="preserve"> представим</w:t>
      </w:r>
      <w:r>
        <w:rPr>
          <w:rFonts w:hint="default" w:eastAsia="Times New Roman"/>
          <w:color w:val="auto"/>
          <w:lang w:val="ru-RU" w:eastAsia="ru-RU"/>
        </w:rPr>
        <w:t xml:space="preserve"> в виде этапов</w:t>
      </w:r>
      <w:r>
        <w:rPr>
          <w:rFonts w:hint="default" w:eastAsia="Times New Roman"/>
          <w:color w:val="auto"/>
          <w:lang w:val="en-US" w:eastAsia="ru-RU"/>
        </w:rPr>
        <w:t xml:space="preserve"> жизненного цикла проекта</w:t>
      </w:r>
      <w:r>
        <w:rPr>
          <w:rFonts w:hint="default" w:eastAsia="Times New Roman"/>
          <w:color w:val="auto"/>
          <w:lang w:val="ru-RU" w:eastAsia="ru-RU"/>
        </w:rPr>
        <w:t>.</w:t>
      </w:r>
      <w:r>
        <w:rPr>
          <w:rFonts w:hint="default" w:eastAsia="Times New Roman"/>
          <w:color w:val="auto"/>
          <w:lang w:val="en-US" w:eastAsia="ru-RU"/>
        </w:rPr>
        <w:t xml:space="preserve"> В</w:t>
      </w:r>
      <w:r>
        <w:rPr>
          <w:rFonts w:hint="default" w:eastAsia="Times New Roman"/>
          <w:color w:val="auto"/>
          <w:lang w:val="ru-RU" w:eastAsia="ru-RU"/>
        </w:rPr>
        <w:t xml:space="preserve"> рамках</w:t>
      </w:r>
      <w:r>
        <w:rPr>
          <w:rFonts w:hint="default" w:eastAsia="Times New Roman"/>
          <w:color w:val="auto"/>
          <w:lang w:val="en-US" w:eastAsia="ru-RU"/>
        </w:rPr>
        <w:t xml:space="preserve"> общепринятого </w:t>
      </w:r>
      <w:r>
        <w:rPr>
          <w:rFonts w:hint="default" w:eastAsia="Times New Roman"/>
          <w:color w:val="auto"/>
          <w:lang w:val="ru-RU" w:eastAsia="ru-RU"/>
        </w:rPr>
        <w:t>классического проектного управления</w:t>
      </w:r>
      <w:r>
        <w:rPr>
          <w:rFonts w:hint="default" w:eastAsia="Times New Roman"/>
          <w:color w:val="auto"/>
          <w:lang w:val="en-US" w:eastAsia="ru-RU"/>
        </w:rPr>
        <w:t xml:space="preserve"> </w:t>
      </w:r>
      <w:r>
        <w:rPr>
          <w:rFonts w:hint="default" w:eastAsia="Times New Roman"/>
          <w:color w:val="auto"/>
          <w:lang w:val="ru-RU" w:eastAsia="ru-RU"/>
        </w:rPr>
        <w:t>выделяют четыре основных</w:t>
      </w:r>
      <w:r>
        <w:rPr>
          <w:rFonts w:hint="default" w:eastAsia="Times New Roman"/>
          <w:color w:val="auto"/>
          <w:lang w:val="en-US" w:eastAsia="ru-RU"/>
        </w:rPr>
        <w:t xml:space="preserve"> </w:t>
      </w:r>
      <w:r>
        <w:rPr>
          <w:rFonts w:hint="default" w:eastAsia="Times New Roman"/>
          <w:color w:val="auto"/>
          <w:lang w:val="ru-RU" w:eastAsia="ru-RU"/>
        </w:rPr>
        <w:t>этапа, но</w:t>
      </w:r>
      <w:r>
        <w:rPr>
          <w:rFonts w:hint="default" w:eastAsia="Times New Roman"/>
          <w:color w:val="auto"/>
          <w:lang w:val="en-US" w:eastAsia="ru-RU"/>
        </w:rPr>
        <w:t xml:space="preserve"> при особой необходимости</w:t>
      </w:r>
      <w:r>
        <w:rPr>
          <w:rFonts w:hint="default" w:eastAsia="Times New Roman"/>
          <w:color w:val="auto"/>
          <w:lang w:val="ru-RU" w:eastAsia="ru-RU"/>
        </w:rPr>
        <w:t xml:space="preserve"> возможно</w:t>
      </w:r>
      <w:r>
        <w:rPr>
          <w:rFonts w:hint="default" w:eastAsia="Times New Roman"/>
          <w:color w:val="auto"/>
          <w:lang w:val="en-US" w:eastAsia="ru-RU"/>
        </w:rPr>
        <w:t xml:space="preserve"> присоединение и дополнительных</w:t>
      </w:r>
      <w:r>
        <w:rPr>
          <w:rFonts w:hint="default" w:eastAsia="Times New Roman"/>
          <w:color w:val="auto"/>
          <w:lang w:val="ru-RU" w:eastAsia="ru-RU"/>
        </w:rPr>
        <w:t xml:space="preserve"> вспомогательных этапов. </w:t>
      </w:r>
    </w:p>
    <w:p w14:paraId="537FA098">
      <w:pPr>
        <w:shd w:val="clear" w:color="auto" w:fill="FFFFFF"/>
        <w:spacing w:after="0" w:line="360" w:lineRule="auto"/>
        <w:ind w:firstLine="709"/>
        <w:jc w:val="both"/>
        <w:rPr>
          <w:rFonts w:hint="default" w:eastAsia="Times New Roman"/>
          <w:color w:val="auto"/>
          <w:lang w:val="ru-RU" w:eastAsia="ru-RU"/>
        </w:rPr>
      </w:pPr>
      <w:r>
        <w:rPr>
          <w:rFonts w:hint="default" w:eastAsia="Times New Roman"/>
          <w:color w:val="auto"/>
          <w:lang w:val="ru-RU" w:eastAsia="ru-RU"/>
        </w:rPr>
        <w:t>Рассмотрим четыре этапа</w:t>
      </w:r>
      <w:r>
        <w:rPr>
          <w:rFonts w:hint="default" w:eastAsia="Times New Roman"/>
          <w:color w:val="auto"/>
          <w:lang w:val="en-US" w:eastAsia="ru-RU"/>
        </w:rPr>
        <w:t xml:space="preserve"> жизненного цикла проекта</w:t>
      </w:r>
      <w:r>
        <w:rPr>
          <w:rFonts w:hint="default" w:eastAsia="Times New Roman"/>
          <w:color w:val="auto"/>
          <w:lang w:val="ru-RU" w:eastAsia="ru-RU"/>
        </w:rPr>
        <w:t xml:space="preserve"> традиционно</w:t>
      </w:r>
      <w:r>
        <w:rPr>
          <w:rFonts w:hint="default" w:eastAsia="Times New Roman"/>
          <w:color w:val="auto"/>
          <w:lang w:val="en-US" w:eastAsia="ru-RU"/>
        </w:rPr>
        <w:t>-классического</w:t>
      </w:r>
      <w:r>
        <w:rPr>
          <w:rFonts w:hint="default" w:eastAsia="Times New Roman"/>
          <w:color w:val="auto"/>
          <w:lang w:val="ru-RU" w:eastAsia="ru-RU"/>
        </w:rPr>
        <w:t xml:space="preserve"> подхода к управлению проектами [</w:t>
      </w:r>
      <w:r>
        <w:rPr>
          <w:rFonts w:hint="default" w:eastAsia="Times New Roman"/>
          <w:color w:val="auto"/>
          <w:lang w:val="en-US" w:eastAsia="ru-RU"/>
        </w:rPr>
        <w:t>5</w:t>
      </w:r>
      <w:r>
        <w:rPr>
          <w:rFonts w:hint="default" w:eastAsia="Times New Roman"/>
          <w:color w:val="auto"/>
          <w:lang w:val="ru-RU" w:eastAsia="ru-RU"/>
        </w:rPr>
        <w:t xml:space="preserve">]:  </w:t>
      </w:r>
    </w:p>
    <w:p w14:paraId="21D61A24">
      <w:pPr>
        <w:shd w:val="clear" w:color="auto" w:fill="FFFFFF"/>
        <w:spacing w:after="0" w:line="360" w:lineRule="auto"/>
        <w:ind w:firstLine="709"/>
        <w:jc w:val="both"/>
        <w:rPr>
          <w:rFonts w:hint="default" w:eastAsia="Times New Roman"/>
          <w:color w:val="auto"/>
          <w:lang w:val="ru-RU" w:eastAsia="ru-RU"/>
        </w:rPr>
      </w:pPr>
      <w:r>
        <w:rPr>
          <w:rFonts w:hint="default" w:eastAsia="Times New Roman"/>
          <w:color w:val="auto"/>
          <w:lang w:val="ru-RU" w:eastAsia="ru-RU"/>
        </w:rPr>
        <w:t>Этап 1. Инициация. Руководитель</w:t>
      </w:r>
      <w:r>
        <w:rPr>
          <w:rFonts w:hint="default" w:eastAsia="Times New Roman"/>
          <w:color w:val="auto"/>
          <w:lang w:val="en-US" w:eastAsia="ru-RU"/>
        </w:rPr>
        <w:t xml:space="preserve"> (главный проект-менеджер)</w:t>
      </w:r>
      <w:r>
        <w:rPr>
          <w:rFonts w:hint="default" w:eastAsia="Times New Roman"/>
          <w:color w:val="auto"/>
          <w:lang w:val="ru-RU" w:eastAsia="ru-RU"/>
        </w:rPr>
        <w:t xml:space="preserve"> и команда проекта на основе поступившего и</w:t>
      </w:r>
      <w:r>
        <w:rPr>
          <w:rFonts w:hint="default" w:eastAsia="Times New Roman"/>
          <w:color w:val="auto"/>
          <w:lang w:val="en-US" w:eastAsia="ru-RU"/>
        </w:rPr>
        <w:t xml:space="preserve"> проанализированного объема </w:t>
      </w:r>
      <w:r>
        <w:rPr>
          <w:rFonts w:hint="default" w:eastAsia="Times New Roman"/>
          <w:color w:val="auto"/>
          <w:lang w:val="ru-RU" w:eastAsia="ru-RU"/>
        </w:rPr>
        <w:t>информации</w:t>
      </w:r>
      <w:r>
        <w:rPr>
          <w:rFonts w:hint="default" w:eastAsia="Times New Roman"/>
          <w:color w:val="auto"/>
          <w:lang w:val="en-US" w:eastAsia="ru-RU"/>
        </w:rPr>
        <w:t xml:space="preserve"> </w:t>
      </w:r>
      <w:r>
        <w:rPr>
          <w:rFonts w:hint="default" w:eastAsia="Times New Roman"/>
          <w:color w:val="auto"/>
          <w:lang w:val="ru-RU" w:eastAsia="ru-RU"/>
        </w:rPr>
        <w:t>определяют начальные</w:t>
      </w:r>
      <w:r>
        <w:rPr>
          <w:rFonts w:hint="default" w:eastAsia="Times New Roman"/>
          <w:color w:val="auto"/>
          <w:lang w:val="en-US" w:eastAsia="ru-RU"/>
        </w:rPr>
        <w:t xml:space="preserve">, в первом приближении, </w:t>
      </w:r>
      <w:r>
        <w:rPr>
          <w:rFonts w:hint="default" w:eastAsia="Times New Roman"/>
          <w:color w:val="auto"/>
          <w:lang w:val="ru-RU" w:eastAsia="ru-RU"/>
        </w:rPr>
        <w:t>требования к проекту. Данный</w:t>
      </w:r>
      <w:r>
        <w:rPr>
          <w:rFonts w:hint="default" w:eastAsia="Times New Roman"/>
          <w:color w:val="auto"/>
          <w:lang w:val="en-US" w:eastAsia="ru-RU"/>
        </w:rPr>
        <w:t xml:space="preserve"> этап характеризуется большим объемом анализа баз данных с использованием различных методов оценки (SWOP, STEP </w:t>
      </w:r>
      <w:r>
        <w:rPr>
          <w:rFonts w:hint="default" w:eastAsia="Times New Roman"/>
          <w:color w:val="auto"/>
          <w:lang w:val="ru-RU" w:eastAsia="ru-RU"/>
        </w:rPr>
        <w:t>и</w:t>
      </w:r>
      <w:r>
        <w:rPr>
          <w:rFonts w:hint="default" w:eastAsia="Times New Roman"/>
          <w:color w:val="auto"/>
          <w:lang w:val="en-US" w:eastAsia="ru-RU"/>
        </w:rPr>
        <w:t xml:space="preserve"> т.п.) с учетом существующих и возможных на различных этапах рисков. Итогом данного этапа выступает </w:t>
      </w:r>
      <w:r>
        <w:rPr>
          <w:rFonts w:hint="default" w:eastAsia="Times New Roman"/>
          <w:color w:val="auto"/>
          <w:lang w:val="ru-RU" w:eastAsia="ru-RU"/>
        </w:rPr>
        <w:t>формулировка</w:t>
      </w:r>
      <w:r>
        <w:rPr>
          <w:rFonts w:hint="default" w:eastAsia="Times New Roman"/>
          <w:color w:val="auto"/>
          <w:lang w:val="en-US" w:eastAsia="ru-RU"/>
        </w:rPr>
        <w:t xml:space="preserve"> итоговой цели проекта (SMART-</w:t>
      </w:r>
      <w:r>
        <w:rPr>
          <w:rFonts w:hint="default" w:eastAsia="Times New Roman"/>
          <w:color w:val="auto"/>
          <w:lang w:val="ru-RU" w:eastAsia="ru-RU"/>
        </w:rPr>
        <w:t>цели</w:t>
      </w:r>
      <w:r>
        <w:rPr>
          <w:rFonts w:hint="default" w:eastAsia="Times New Roman"/>
          <w:color w:val="auto"/>
          <w:lang w:val="en-US" w:eastAsia="ru-RU"/>
        </w:rPr>
        <w:t xml:space="preserve"> проекта), его концепции;</w:t>
      </w:r>
      <w:r>
        <w:rPr>
          <w:rFonts w:hint="default" w:eastAsia="Times New Roman"/>
          <w:color w:val="auto"/>
          <w:lang w:val="ru-RU" w:eastAsia="ru-RU"/>
        </w:rPr>
        <w:t xml:space="preserve"> </w:t>
      </w:r>
    </w:p>
    <w:p w14:paraId="7C5B106F">
      <w:pPr>
        <w:shd w:val="clear" w:color="auto" w:fill="FFFFFF"/>
        <w:spacing w:after="0" w:line="360" w:lineRule="auto"/>
        <w:ind w:firstLine="708" w:firstLineChars="0"/>
        <w:jc w:val="both"/>
        <w:rPr>
          <w:rFonts w:hint="default" w:eastAsia="Times New Roman"/>
          <w:color w:val="auto"/>
          <w:lang w:val="ru-RU" w:eastAsia="ru-RU"/>
        </w:rPr>
      </w:pPr>
      <w:r>
        <w:rPr>
          <w:rFonts w:hint="default" w:eastAsia="Times New Roman"/>
          <w:color w:val="auto"/>
          <w:lang w:val="ru-RU" w:eastAsia="ru-RU"/>
        </w:rPr>
        <w:t>Этап 2. Планирование. Данный</w:t>
      </w:r>
      <w:r>
        <w:rPr>
          <w:rFonts w:hint="default" w:eastAsia="Times New Roman"/>
          <w:color w:val="auto"/>
          <w:lang w:val="en-US" w:eastAsia="ru-RU"/>
        </w:rPr>
        <w:t xml:space="preserve"> этап характеризуется более детальным анализом: цель проекта, на основе новых поступивших данных, может быть скорректирована и уточнена; обозначаются задачи для достижения данной цели, а также пути их решения. Как результат данного этапа должен быть сформирован календарный план с графиком проведения конкретных работ по каждой задаче, просчитан бюджет проекта</w:t>
      </w:r>
      <w:r>
        <w:rPr>
          <w:rFonts w:hint="default" w:eastAsia="Times New Roman"/>
          <w:color w:val="auto"/>
          <w:lang w:val="ru-RU" w:eastAsia="ru-RU"/>
        </w:rPr>
        <w:t>, произведена</w:t>
      </w:r>
      <w:r>
        <w:rPr>
          <w:rFonts w:hint="default" w:eastAsia="Times New Roman"/>
          <w:color w:val="auto"/>
          <w:lang w:val="en-US" w:eastAsia="ru-RU"/>
        </w:rPr>
        <w:t xml:space="preserve"> </w:t>
      </w:r>
      <w:r>
        <w:rPr>
          <w:rFonts w:hint="default" w:eastAsia="Times New Roman"/>
          <w:color w:val="auto"/>
          <w:lang w:val="ru-RU" w:eastAsia="ru-RU"/>
        </w:rPr>
        <w:t>оценка</w:t>
      </w:r>
      <w:r>
        <w:rPr>
          <w:rFonts w:hint="default" w:eastAsia="Times New Roman"/>
          <w:color w:val="auto"/>
          <w:lang w:val="en-US" w:eastAsia="ru-RU"/>
        </w:rPr>
        <w:t xml:space="preserve"> существующих и возможных </w:t>
      </w:r>
      <w:r>
        <w:rPr>
          <w:rFonts w:hint="default" w:eastAsia="Times New Roman"/>
          <w:color w:val="auto"/>
          <w:lang w:val="ru-RU" w:eastAsia="ru-RU"/>
        </w:rPr>
        <w:t>рисков на</w:t>
      </w:r>
      <w:r>
        <w:rPr>
          <w:rFonts w:hint="default" w:eastAsia="Times New Roman"/>
          <w:color w:val="auto"/>
          <w:lang w:val="en-US" w:eastAsia="ru-RU"/>
        </w:rPr>
        <w:t xml:space="preserve"> каждом этапе проекта, а также составлен целевой аудитории проекта -</w:t>
      </w:r>
      <w:r>
        <w:rPr>
          <w:rFonts w:hint="default" w:eastAsia="Times New Roman"/>
          <w:color w:val="auto"/>
          <w:lang w:val="ru-RU" w:eastAsia="ru-RU"/>
        </w:rPr>
        <w:t xml:space="preserve"> списка заинтересованных сторон</w:t>
      </w:r>
      <w:r>
        <w:rPr>
          <w:rFonts w:hint="default" w:eastAsia="Times New Roman"/>
          <w:color w:val="auto"/>
          <w:lang w:val="en-US" w:eastAsia="ru-RU"/>
        </w:rPr>
        <w:t xml:space="preserve"> (выгодоприобретателей). </w:t>
      </w:r>
      <w:r>
        <w:rPr>
          <w:color w:val="auto"/>
          <w:sz w:val="28"/>
          <w:szCs w:val="28"/>
        </w:rPr>
        <w:t>В этом контексте применяются такие инструменты как сетевое планирование, оценка рисков и анализ зависимостей</w:t>
      </w:r>
      <w:r>
        <w:rPr>
          <w:rFonts w:hint="default" w:eastAsia="Times New Roman"/>
          <w:color w:val="auto"/>
          <w:lang w:val="ru-RU" w:eastAsia="ru-RU"/>
        </w:rPr>
        <w:t>;</w:t>
      </w:r>
    </w:p>
    <w:p w14:paraId="164BC5CC">
      <w:pPr>
        <w:shd w:val="clear" w:color="auto" w:fill="FFFFFF"/>
        <w:spacing w:after="0" w:line="360" w:lineRule="auto"/>
        <w:ind w:firstLine="709"/>
        <w:jc w:val="both"/>
        <w:rPr>
          <w:rFonts w:hint="default" w:eastAsia="Times New Roman"/>
          <w:color w:val="auto"/>
          <w:lang w:val="ru-RU" w:eastAsia="ru-RU"/>
        </w:rPr>
      </w:pPr>
      <w:r>
        <w:rPr>
          <w:rFonts w:hint="default" w:eastAsia="Times New Roman"/>
          <w:color w:val="auto"/>
          <w:lang w:val="ru-RU" w:eastAsia="ru-RU"/>
        </w:rPr>
        <w:t>Этап 3. Реализация. Данный</w:t>
      </w:r>
      <w:r>
        <w:rPr>
          <w:rFonts w:hint="default" w:eastAsia="Times New Roman"/>
          <w:color w:val="auto"/>
          <w:lang w:val="en-US" w:eastAsia="ru-RU"/>
        </w:rPr>
        <w:t xml:space="preserve"> этап характеризуется наибольшей продолжительностью и емкостью производимых мероприятий по реализации проекта. </w:t>
      </w:r>
      <w:r>
        <w:rPr>
          <w:rFonts w:hint="default" w:eastAsia="Times New Roman"/>
          <w:color w:val="auto"/>
          <w:lang w:val="ru-RU" w:eastAsia="ru-RU"/>
        </w:rPr>
        <w:t>В соответствии с разработанными</w:t>
      </w:r>
      <w:r>
        <w:rPr>
          <w:rFonts w:hint="default" w:eastAsia="Times New Roman"/>
          <w:color w:val="auto"/>
          <w:lang w:val="en-US" w:eastAsia="ru-RU"/>
        </w:rPr>
        <w:t xml:space="preserve"> на этапах 1 и 2</w:t>
      </w:r>
      <w:r>
        <w:rPr>
          <w:rFonts w:hint="default" w:eastAsia="Times New Roman"/>
          <w:color w:val="auto"/>
          <w:lang w:val="ru-RU" w:eastAsia="ru-RU"/>
        </w:rPr>
        <w:t xml:space="preserve"> планами реализуется суть</w:t>
      </w:r>
      <w:r>
        <w:rPr>
          <w:rFonts w:hint="default" w:eastAsia="Times New Roman"/>
          <w:color w:val="auto"/>
          <w:lang w:val="en-US" w:eastAsia="ru-RU"/>
        </w:rPr>
        <w:t xml:space="preserve"> </w:t>
      </w:r>
      <w:r>
        <w:rPr>
          <w:rFonts w:hint="default" w:eastAsia="Times New Roman"/>
          <w:color w:val="auto"/>
          <w:lang w:val="ru-RU" w:eastAsia="ru-RU"/>
        </w:rPr>
        <w:t>проекта</w:t>
      </w:r>
      <w:r>
        <w:rPr>
          <w:rFonts w:hint="default" w:eastAsia="Times New Roman"/>
          <w:color w:val="auto"/>
          <w:lang w:val="en-US" w:eastAsia="ru-RU"/>
        </w:rPr>
        <w:t xml:space="preserve"> и его содержание </w:t>
      </w:r>
      <w:r>
        <w:rPr>
          <w:rFonts w:hint="default" w:eastAsia="Times New Roman"/>
          <w:color w:val="auto"/>
          <w:lang w:val="ru-RU" w:eastAsia="ru-RU"/>
        </w:rPr>
        <w:t>по ранее</w:t>
      </w:r>
      <w:r>
        <w:rPr>
          <w:rFonts w:hint="default" w:eastAsia="Times New Roman"/>
          <w:color w:val="auto"/>
          <w:lang w:val="en-US" w:eastAsia="ru-RU"/>
        </w:rPr>
        <w:t xml:space="preserve"> </w:t>
      </w:r>
      <w:r>
        <w:rPr>
          <w:rFonts w:hint="default" w:eastAsia="Times New Roman"/>
          <w:color w:val="auto"/>
          <w:lang w:val="ru-RU" w:eastAsia="ru-RU"/>
        </w:rPr>
        <w:t>согласованным параметрам. В заключение данного этапа</w:t>
      </w:r>
      <w:r>
        <w:rPr>
          <w:rFonts w:hint="default" w:eastAsia="Times New Roman"/>
          <w:color w:val="auto"/>
          <w:lang w:val="en-US" w:eastAsia="ru-RU"/>
        </w:rPr>
        <w:t xml:space="preserve"> </w:t>
      </w:r>
      <w:r>
        <w:rPr>
          <w:rFonts w:hint="default" w:eastAsia="Times New Roman"/>
          <w:color w:val="auto"/>
          <w:lang w:val="ru-RU" w:eastAsia="ru-RU"/>
        </w:rPr>
        <w:t>проводится тестирование созданного</w:t>
      </w:r>
      <w:r>
        <w:rPr>
          <w:rFonts w:hint="default" w:eastAsia="Times New Roman"/>
          <w:color w:val="auto"/>
          <w:lang w:val="en-US" w:eastAsia="ru-RU"/>
        </w:rPr>
        <w:t xml:space="preserve"> </w:t>
      </w:r>
      <w:r>
        <w:rPr>
          <w:rFonts w:hint="default" w:eastAsia="Times New Roman"/>
          <w:color w:val="auto"/>
          <w:lang w:val="ru-RU" w:eastAsia="ru-RU"/>
        </w:rPr>
        <w:t>продукта, который оценивается на соответствие утвержденным ранее требованиям целевой</w:t>
      </w:r>
      <w:r>
        <w:rPr>
          <w:rFonts w:hint="default" w:eastAsia="Times New Roman"/>
          <w:color w:val="auto"/>
          <w:lang w:val="en-US" w:eastAsia="ru-RU"/>
        </w:rPr>
        <w:t xml:space="preserve"> аудитории проекта (</w:t>
      </w:r>
      <w:r>
        <w:rPr>
          <w:rFonts w:ascii="Times New Roman" w:hAnsi="Times New Roman" w:cs="Times New Roman"/>
          <w:color w:val="auto"/>
          <w:sz w:val="28"/>
          <w:szCs w:val="28"/>
          <w:shd w:val="clear" w:color="auto" w:fill="FFFFFF"/>
        </w:rPr>
        <w:t>стейкхолдерами</w:t>
      </w:r>
      <w:r>
        <w:rPr>
          <w:rFonts w:hint="default" w:eastAsia="Times New Roman"/>
          <w:color w:val="auto"/>
          <w:lang w:val="en-US" w:eastAsia="ru-RU"/>
        </w:rPr>
        <w:t>), и при выявлении отклонений от цели проекта, проводится корректировка мероприятий по реализации проекта</w:t>
      </w:r>
      <w:r>
        <w:rPr>
          <w:rFonts w:hint="default" w:eastAsia="Times New Roman"/>
          <w:color w:val="auto"/>
          <w:lang w:val="ru-RU" w:eastAsia="ru-RU"/>
        </w:rPr>
        <w:t xml:space="preserve">; </w:t>
      </w:r>
    </w:p>
    <w:p w14:paraId="2C498BA6">
      <w:pPr>
        <w:shd w:val="clear" w:color="auto" w:fill="FFFFFF"/>
        <w:spacing w:after="0" w:line="360" w:lineRule="auto"/>
        <w:ind w:firstLine="709"/>
        <w:jc w:val="both"/>
        <w:rPr>
          <w:rFonts w:hint="default" w:eastAsia="Times New Roman"/>
          <w:color w:val="auto"/>
          <w:lang w:val="ru-RU" w:eastAsia="ru-RU"/>
        </w:rPr>
      </w:pPr>
      <w:r>
        <w:rPr>
          <w:rFonts w:hint="default" w:eastAsia="Times New Roman"/>
          <w:color w:val="auto"/>
          <w:lang w:val="ru-RU" w:eastAsia="ru-RU"/>
        </w:rPr>
        <w:t xml:space="preserve">Этап </w:t>
      </w:r>
      <w:r>
        <w:rPr>
          <w:rFonts w:hint="default" w:eastAsia="Times New Roman"/>
          <w:color w:val="auto"/>
          <w:lang w:val="en-US" w:eastAsia="ru-RU"/>
        </w:rPr>
        <w:t>4</w:t>
      </w:r>
      <w:r>
        <w:rPr>
          <w:rFonts w:hint="default" w:eastAsia="Times New Roman"/>
          <w:color w:val="auto"/>
          <w:lang w:val="ru-RU" w:eastAsia="ru-RU"/>
        </w:rPr>
        <w:t>. Завершение проекта. Данная</w:t>
      </w:r>
      <w:r>
        <w:rPr>
          <w:rFonts w:hint="default" w:eastAsia="Times New Roman"/>
          <w:color w:val="auto"/>
          <w:lang w:val="en-US" w:eastAsia="ru-RU"/>
        </w:rPr>
        <w:t xml:space="preserve"> стадия отражает всю специфику проекта. Целевая аудитория проекта (органы государственной власти, граждане, организации и т.д.) принимает результаты проекта и, в</w:t>
      </w:r>
      <w:r>
        <w:rPr>
          <w:rFonts w:hint="default" w:eastAsia="Times New Roman"/>
          <w:color w:val="auto"/>
          <w:lang w:val="ru-RU" w:eastAsia="ru-RU"/>
        </w:rPr>
        <w:t xml:space="preserve"> зависимости от его</w:t>
      </w:r>
      <w:r>
        <w:rPr>
          <w:rFonts w:hint="default" w:eastAsia="Times New Roman"/>
          <w:color w:val="auto"/>
          <w:lang w:val="en-US" w:eastAsia="ru-RU"/>
        </w:rPr>
        <w:t xml:space="preserve"> сложности и целей,</w:t>
      </w:r>
      <w:r>
        <w:rPr>
          <w:rFonts w:hint="default" w:eastAsia="Times New Roman"/>
          <w:color w:val="auto"/>
          <w:lang w:val="ru-RU" w:eastAsia="ru-RU"/>
        </w:rPr>
        <w:t xml:space="preserve"> стадия может представлять собой либо передачу готового</w:t>
      </w:r>
      <w:r>
        <w:rPr>
          <w:rFonts w:hint="default" w:eastAsia="Times New Roman"/>
          <w:color w:val="auto"/>
          <w:lang w:val="en-US" w:eastAsia="ru-RU"/>
        </w:rPr>
        <w:t xml:space="preserve"> продукта (</w:t>
      </w:r>
      <w:r>
        <w:rPr>
          <w:rFonts w:hint="default" w:eastAsia="Times New Roman"/>
          <w:color w:val="auto"/>
          <w:lang w:val="ru-RU" w:eastAsia="ru-RU"/>
        </w:rPr>
        <w:t>результата</w:t>
      </w:r>
      <w:r>
        <w:rPr>
          <w:rFonts w:hint="default" w:eastAsia="Times New Roman"/>
          <w:color w:val="auto"/>
          <w:lang w:val="en-US" w:eastAsia="ru-RU"/>
        </w:rPr>
        <w:t xml:space="preserve">), либо </w:t>
      </w:r>
      <w:r>
        <w:rPr>
          <w:rFonts w:hint="default" w:eastAsia="Times New Roman"/>
          <w:color w:val="auto"/>
          <w:lang w:val="ru-RU" w:eastAsia="ru-RU"/>
        </w:rPr>
        <w:t>сложный, последовательный</w:t>
      </w:r>
      <w:r>
        <w:rPr>
          <w:rFonts w:hint="default" w:eastAsia="Times New Roman"/>
          <w:color w:val="auto"/>
          <w:lang w:val="en-US" w:eastAsia="ru-RU"/>
        </w:rPr>
        <w:t xml:space="preserve"> процесс</w:t>
      </w:r>
      <w:r>
        <w:rPr>
          <w:rFonts w:hint="default" w:eastAsia="Times New Roman"/>
          <w:color w:val="auto"/>
          <w:lang w:val="ru-RU" w:eastAsia="ru-RU"/>
        </w:rPr>
        <w:t xml:space="preserve"> взаимодействия с принимающей стороной с целью дальнейшего</w:t>
      </w:r>
      <w:r>
        <w:rPr>
          <w:rFonts w:hint="default" w:eastAsia="Times New Roman"/>
          <w:color w:val="auto"/>
          <w:lang w:val="en-US" w:eastAsia="ru-RU"/>
        </w:rPr>
        <w:t xml:space="preserve"> </w:t>
      </w:r>
      <w:r>
        <w:rPr>
          <w:rFonts w:hint="default" w:eastAsia="Times New Roman"/>
          <w:color w:val="auto"/>
          <w:lang w:val="ru-RU" w:eastAsia="ru-RU"/>
        </w:rPr>
        <w:t>повышения ее удовлетворённости итогами работ</w:t>
      </w:r>
      <w:r>
        <w:rPr>
          <w:rFonts w:hint="default" w:eastAsia="Times New Roman"/>
          <w:color w:val="auto"/>
          <w:lang w:val="en-US" w:eastAsia="ru-RU"/>
        </w:rPr>
        <w:t xml:space="preserve"> (например, к </w:t>
      </w:r>
      <w:r>
        <w:rPr>
          <w:rFonts w:hint="default" w:eastAsia="Times New Roman"/>
          <w:color w:val="auto"/>
          <w:lang w:val="ru-RU" w:eastAsia="ru-RU"/>
        </w:rPr>
        <w:t>подобного</w:t>
      </w:r>
      <w:r>
        <w:rPr>
          <w:rFonts w:hint="default" w:eastAsia="Times New Roman"/>
          <w:color w:val="auto"/>
          <w:lang w:val="en-US" w:eastAsia="ru-RU"/>
        </w:rPr>
        <w:t xml:space="preserve"> типа </w:t>
      </w:r>
      <w:r>
        <w:rPr>
          <w:rFonts w:hint="default" w:eastAsia="Times New Roman"/>
          <w:color w:val="auto"/>
          <w:lang w:val="ru-RU" w:eastAsia="ru-RU"/>
        </w:rPr>
        <w:t>примерам можно отнести проекты в области разработки информационных сервисов и</w:t>
      </w:r>
      <w:r>
        <w:rPr>
          <w:rFonts w:hint="default" w:eastAsia="Times New Roman"/>
          <w:color w:val="auto"/>
          <w:lang w:val="en-US" w:eastAsia="ru-RU"/>
        </w:rPr>
        <w:t xml:space="preserve"> программного обеспечения для предоставления </w:t>
      </w:r>
      <w:r>
        <w:rPr>
          <w:rFonts w:hint="default" w:eastAsia="Times New Roman"/>
          <w:color w:val="auto"/>
          <w:lang w:val="ru-RU" w:eastAsia="ru-RU"/>
        </w:rPr>
        <w:t>государственных услуг</w:t>
      </w:r>
      <w:r>
        <w:rPr>
          <w:rFonts w:hint="default" w:eastAsia="Times New Roman"/>
          <w:color w:val="auto"/>
          <w:lang w:val="en-US" w:eastAsia="ru-RU"/>
        </w:rPr>
        <w:t>)</w:t>
      </w:r>
      <w:r>
        <w:rPr>
          <w:rFonts w:hint="default" w:eastAsia="Times New Roman"/>
          <w:color w:val="auto"/>
          <w:lang w:val="ru-RU" w:eastAsia="ru-RU"/>
        </w:rPr>
        <w:t xml:space="preserve">. </w:t>
      </w:r>
    </w:p>
    <w:p w14:paraId="318A462F">
      <w:pPr>
        <w:shd w:val="clear" w:color="auto" w:fill="FFFFFF"/>
        <w:spacing w:after="0" w:line="360" w:lineRule="auto"/>
        <w:ind w:firstLine="709"/>
        <w:jc w:val="both"/>
        <w:rPr>
          <w:rFonts w:hint="default" w:eastAsia="Times New Roman"/>
          <w:color w:val="auto"/>
          <w:lang w:val="en-US" w:eastAsia="ru-RU"/>
        </w:rPr>
      </w:pPr>
      <w:r>
        <w:rPr>
          <w:rFonts w:hint="default" w:eastAsia="Times New Roman"/>
          <w:color w:val="auto"/>
          <w:lang w:val="ru-RU" w:eastAsia="ru-RU"/>
        </w:rPr>
        <w:t>Стоит</w:t>
      </w:r>
      <w:r>
        <w:rPr>
          <w:rFonts w:hint="default" w:eastAsia="Times New Roman"/>
          <w:color w:val="auto"/>
          <w:lang w:val="en-US" w:eastAsia="ru-RU"/>
        </w:rPr>
        <w:t xml:space="preserve"> особо отметить, что на всех вышеперечисленных этапах необходимы постоянный мониторинг и контроль реализации задач и цели проекта, который незримо присутствует на всех стадиях жизненного цикла проекта, а также анализ существующих и возможных рисков, способных повлиять на качество исполнения проекта. </w:t>
      </w:r>
    </w:p>
    <w:p w14:paraId="24287B6B">
      <w:pPr>
        <w:pStyle w:val="18"/>
        <w:shd w:val="clear" w:color="auto" w:fill="FFFFFF"/>
        <w:spacing w:before="0" w:beforeAutospacing="0" w:after="0" w:afterAutospacing="0" w:line="360" w:lineRule="auto"/>
        <w:ind w:firstLine="709"/>
        <w:jc w:val="both"/>
        <w:rPr>
          <w:color w:val="auto"/>
          <w:sz w:val="18"/>
          <w:szCs w:val="18"/>
        </w:rPr>
      </w:pPr>
      <w:r>
        <w:rPr>
          <w:color w:val="auto"/>
          <w:sz w:val="28"/>
          <w:szCs w:val="28"/>
        </w:rPr>
        <w:t>Эффективное управление рисками является ключевым аспектом в проектном управлении. В органах государственной власти, где проекты могут быть подвержены воздействию экономических и социальных факторов, анализ рисков играет существенную роль в успехе проекта</w:t>
      </w:r>
      <w:r>
        <w:rPr>
          <w:rFonts w:hint="default"/>
          <w:color w:val="auto"/>
          <w:sz w:val="28"/>
          <w:szCs w:val="28"/>
          <w:lang w:val="ru-RU"/>
        </w:rPr>
        <w:t xml:space="preserve"> </w:t>
      </w:r>
      <w:r>
        <w:rPr>
          <w:rFonts w:hint="default"/>
          <w:color w:val="auto"/>
          <w:sz w:val="28"/>
          <w:szCs w:val="28"/>
          <w:lang w:val="en-US"/>
        </w:rPr>
        <w:t>[1</w:t>
      </w:r>
      <w:r>
        <w:rPr>
          <w:rFonts w:hint="default"/>
          <w:color w:val="auto"/>
          <w:sz w:val="28"/>
          <w:szCs w:val="28"/>
          <w:lang w:val="ru-RU"/>
        </w:rPr>
        <w:t>1</w:t>
      </w:r>
      <w:r>
        <w:rPr>
          <w:rFonts w:hint="default"/>
          <w:color w:val="auto"/>
          <w:sz w:val="28"/>
          <w:szCs w:val="28"/>
          <w:lang w:val="en-US"/>
        </w:rPr>
        <w:t>]</w:t>
      </w:r>
      <w:r>
        <w:rPr>
          <w:color w:val="auto"/>
          <w:sz w:val="28"/>
          <w:szCs w:val="28"/>
        </w:rPr>
        <w:t>.</w:t>
      </w:r>
    </w:p>
    <w:p w14:paraId="7C2349AB">
      <w:pPr>
        <w:shd w:val="clear" w:color="auto" w:fill="FFFFFF"/>
        <w:spacing w:after="0" w:line="360" w:lineRule="auto"/>
        <w:ind w:firstLine="709"/>
        <w:jc w:val="both"/>
        <w:rPr>
          <w:rFonts w:hint="default" w:eastAsia="Times New Roman"/>
          <w:color w:val="auto"/>
          <w:lang w:val="ru-RU" w:eastAsia="ru-RU"/>
        </w:rPr>
      </w:pPr>
      <w:r>
        <w:rPr>
          <w:rFonts w:hint="default" w:eastAsia="Times New Roman"/>
          <w:color w:val="auto"/>
          <w:lang w:val="en-US" w:eastAsia="ru-RU"/>
        </w:rPr>
        <w:t xml:space="preserve"> </w:t>
      </w:r>
      <w:r>
        <w:rPr>
          <w:rFonts w:hint="default" w:eastAsia="Times New Roman"/>
          <w:color w:val="auto"/>
          <w:lang w:val="ru-RU" w:eastAsia="ru-RU"/>
        </w:rPr>
        <w:t xml:space="preserve">Описанное выше - стандарт, на котором выстраиваются различные методы управления проектами. </w:t>
      </w:r>
    </w:p>
    <w:p w14:paraId="3CEA905F">
      <w:pPr>
        <w:shd w:val="clear" w:color="auto" w:fill="FFFFFF"/>
        <w:spacing w:after="0" w:line="360" w:lineRule="auto"/>
        <w:ind w:firstLine="709"/>
        <w:jc w:val="both"/>
        <w:rPr>
          <w:rFonts w:hint="default" w:eastAsia="Times New Roman"/>
          <w:color w:val="auto"/>
          <w:lang w:val="ru-RU" w:eastAsia="ru-RU"/>
        </w:rPr>
      </w:pPr>
      <w:r>
        <w:rPr>
          <w:rFonts w:hint="default" w:eastAsia="Times New Roman"/>
          <w:color w:val="auto"/>
          <w:lang w:val="ru-RU" w:eastAsia="ru-RU"/>
        </w:rPr>
        <w:t>Определяющая</w:t>
      </w:r>
      <w:r>
        <w:rPr>
          <w:rFonts w:hint="default" w:eastAsia="Times New Roman"/>
          <w:color w:val="auto"/>
          <w:lang w:val="en-US" w:eastAsia="ru-RU"/>
        </w:rPr>
        <w:t xml:space="preserve"> роль </w:t>
      </w:r>
      <w:r>
        <w:rPr>
          <w:rFonts w:hint="default" w:eastAsia="Times New Roman"/>
          <w:color w:val="auto"/>
          <w:lang w:val="ru-RU" w:eastAsia="ru-RU"/>
        </w:rPr>
        <w:t>при становлении и</w:t>
      </w:r>
      <w:r>
        <w:rPr>
          <w:rFonts w:hint="default" w:eastAsia="Times New Roman"/>
          <w:color w:val="auto"/>
          <w:lang w:val="en-US" w:eastAsia="ru-RU"/>
        </w:rPr>
        <w:t xml:space="preserve"> развитии </w:t>
      </w:r>
      <w:r>
        <w:rPr>
          <w:rFonts w:hint="default" w:eastAsia="Times New Roman"/>
          <w:color w:val="auto"/>
          <w:lang w:val="ru-RU" w:eastAsia="ru-RU"/>
        </w:rPr>
        <w:t>системы управления проектами в государственных</w:t>
      </w:r>
      <w:r>
        <w:rPr>
          <w:rFonts w:hint="default" w:eastAsia="Times New Roman"/>
          <w:color w:val="auto"/>
          <w:lang w:val="en-US" w:eastAsia="ru-RU"/>
        </w:rPr>
        <w:t xml:space="preserve"> </w:t>
      </w:r>
      <w:r>
        <w:rPr>
          <w:rFonts w:hint="default" w:eastAsia="Times New Roman"/>
          <w:color w:val="auto"/>
          <w:lang w:val="ru-RU" w:eastAsia="ru-RU"/>
        </w:rPr>
        <w:t>органах власти отводится созданию организационной структуры</w:t>
      </w:r>
      <w:r>
        <w:rPr>
          <w:rFonts w:hint="default" w:eastAsia="Times New Roman"/>
          <w:color w:val="auto"/>
          <w:lang w:val="en-US" w:eastAsia="ru-RU"/>
        </w:rPr>
        <w:t xml:space="preserve"> управления национальными проектами</w:t>
      </w:r>
      <w:r>
        <w:rPr>
          <w:rFonts w:hint="default" w:eastAsia="Times New Roman"/>
          <w:color w:val="auto"/>
          <w:lang w:val="ru-RU" w:eastAsia="ru-RU"/>
        </w:rPr>
        <w:t>, способной</w:t>
      </w:r>
      <w:r>
        <w:rPr>
          <w:rFonts w:hint="default" w:eastAsia="Times New Roman"/>
          <w:color w:val="auto"/>
          <w:lang w:val="en-US" w:eastAsia="ru-RU"/>
        </w:rPr>
        <w:t xml:space="preserve"> вовремя и динамично </w:t>
      </w:r>
      <w:r>
        <w:rPr>
          <w:rFonts w:hint="default" w:eastAsia="Times New Roman"/>
          <w:color w:val="auto"/>
          <w:lang w:val="ru-RU" w:eastAsia="ru-RU"/>
        </w:rPr>
        <w:t>координировать действия участников проекта</w:t>
      </w:r>
      <w:r>
        <w:rPr>
          <w:rFonts w:hint="default" w:eastAsia="Times New Roman"/>
          <w:color w:val="auto"/>
          <w:lang w:val="en-US" w:eastAsia="ru-RU"/>
        </w:rPr>
        <w:t xml:space="preserve">,  а также </w:t>
      </w:r>
      <w:r>
        <w:rPr>
          <w:rFonts w:hint="default" w:eastAsia="Times New Roman"/>
          <w:color w:val="auto"/>
          <w:lang w:val="ru-RU" w:eastAsia="ru-RU"/>
        </w:rPr>
        <w:t>реализовывать установленные</w:t>
      </w:r>
      <w:r>
        <w:rPr>
          <w:rFonts w:hint="default" w:eastAsia="Times New Roman"/>
          <w:color w:val="auto"/>
          <w:lang w:val="en-US" w:eastAsia="ru-RU"/>
        </w:rPr>
        <w:t xml:space="preserve"> </w:t>
      </w:r>
      <w:r>
        <w:rPr>
          <w:rFonts w:hint="default" w:eastAsia="Times New Roman"/>
          <w:color w:val="auto"/>
          <w:lang w:val="ru-RU" w:eastAsia="ru-RU"/>
        </w:rPr>
        <w:t xml:space="preserve">мероприятия, </w:t>
      </w:r>
      <w:r>
        <w:rPr>
          <w:rFonts w:hint="default" w:eastAsia="Times New Roman"/>
          <w:color w:val="auto"/>
          <w:lang w:val="en-US" w:eastAsia="ru-RU"/>
        </w:rPr>
        <w:t xml:space="preserve"> </w:t>
      </w:r>
      <w:r>
        <w:rPr>
          <w:rFonts w:hint="default" w:eastAsia="Times New Roman"/>
          <w:color w:val="auto"/>
          <w:lang w:val="ru-RU" w:eastAsia="ru-RU"/>
        </w:rPr>
        <w:t>направленные непосредственно</w:t>
      </w:r>
      <w:r>
        <w:rPr>
          <w:rFonts w:hint="default" w:eastAsia="Times New Roman"/>
          <w:color w:val="auto"/>
          <w:lang w:val="en-US" w:eastAsia="ru-RU"/>
        </w:rPr>
        <w:t xml:space="preserve"> </w:t>
      </w:r>
      <w:r>
        <w:rPr>
          <w:rFonts w:hint="default" w:eastAsia="Times New Roman"/>
          <w:color w:val="auto"/>
          <w:lang w:val="ru-RU" w:eastAsia="ru-RU"/>
        </w:rPr>
        <w:t>на достижение цели</w:t>
      </w:r>
      <w:r>
        <w:rPr>
          <w:rFonts w:hint="default" w:eastAsia="Times New Roman"/>
          <w:color w:val="auto"/>
          <w:lang w:val="en-US" w:eastAsia="ru-RU"/>
        </w:rPr>
        <w:t xml:space="preserve"> проекта</w:t>
      </w:r>
      <w:r>
        <w:rPr>
          <w:rFonts w:hint="default" w:eastAsia="Times New Roman"/>
          <w:color w:val="auto"/>
          <w:lang w:val="ru-RU" w:eastAsia="ru-RU"/>
        </w:rPr>
        <w:t>.</w:t>
      </w:r>
    </w:p>
    <w:p w14:paraId="5DB9D158">
      <w:pPr>
        <w:pStyle w:val="18"/>
        <w:shd w:val="clear" w:color="auto" w:fill="FFFFFF"/>
        <w:spacing w:before="0" w:beforeAutospacing="0" w:after="0" w:afterAutospacing="0" w:line="360" w:lineRule="auto"/>
        <w:ind w:firstLine="709"/>
        <w:jc w:val="both"/>
        <w:rPr>
          <w:color w:val="auto"/>
          <w:sz w:val="28"/>
          <w:szCs w:val="28"/>
        </w:rPr>
      </w:pPr>
      <w:r>
        <w:rPr>
          <w:color w:val="auto"/>
          <w:sz w:val="28"/>
          <w:szCs w:val="28"/>
          <w:lang w:val="ru-RU"/>
        </w:rPr>
        <w:t>П</w:t>
      </w:r>
      <w:r>
        <w:rPr>
          <w:color w:val="auto"/>
          <w:sz w:val="28"/>
          <w:szCs w:val="28"/>
        </w:rPr>
        <w:t>роектное управление в органах государственной власти сталкивается с рядом вызовов, включая необходимость обеспечения прозрачности и отчетности перед обществом, а также учет особенностей бюрократии. Так, например, внедрение проектного управления в органы государственной власти обуславливает наличие высококвалифицированного персонала, адаптации проекта к особенностям государственного сектора и учета специфики социальной среды</w:t>
      </w:r>
      <w:r>
        <w:rPr>
          <w:rFonts w:hint="default"/>
          <w:color w:val="auto"/>
          <w:sz w:val="28"/>
          <w:szCs w:val="28"/>
          <w:lang w:val="en-US"/>
        </w:rPr>
        <w:t xml:space="preserve"> [1</w:t>
      </w:r>
      <w:r>
        <w:rPr>
          <w:rFonts w:hint="default"/>
          <w:color w:val="auto"/>
          <w:sz w:val="28"/>
          <w:szCs w:val="28"/>
          <w:lang w:val="ru-RU"/>
        </w:rPr>
        <w:t>2</w:t>
      </w:r>
      <w:r>
        <w:rPr>
          <w:rFonts w:hint="default"/>
          <w:color w:val="auto"/>
          <w:sz w:val="28"/>
          <w:szCs w:val="28"/>
          <w:lang w:val="en-US"/>
        </w:rPr>
        <w:t>]</w:t>
      </w:r>
      <w:r>
        <w:rPr>
          <w:color w:val="auto"/>
          <w:sz w:val="28"/>
          <w:szCs w:val="28"/>
        </w:rPr>
        <w:t>.</w:t>
      </w:r>
    </w:p>
    <w:p w14:paraId="2BA40C1F">
      <w:pPr>
        <w:pStyle w:val="18"/>
        <w:shd w:val="clear" w:color="auto" w:fill="FFFFFF"/>
        <w:spacing w:before="0" w:beforeAutospacing="0" w:after="0" w:afterAutospacing="0" w:line="360" w:lineRule="auto"/>
        <w:ind w:firstLine="709"/>
        <w:jc w:val="both"/>
        <w:rPr>
          <w:color w:val="auto"/>
          <w:sz w:val="28"/>
          <w:szCs w:val="28"/>
        </w:rPr>
      </w:pPr>
      <w:r>
        <w:rPr>
          <w:color w:val="auto"/>
          <w:sz w:val="28"/>
          <w:szCs w:val="28"/>
        </w:rPr>
        <w:t>Однако при правильной организации и внедрении проектного управления можно достичь повышения эффективности деятельности государственных органов и улучшения качества предоставляемых муниципальных услуг. Вместе с тем применение современных методов управления проектами обеспечивает возможность значительного повышения эффективности государственных программ.</w:t>
      </w:r>
    </w:p>
    <w:p w14:paraId="6158A66E">
      <w:pPr>
        <w:shd w:val="clear" w:color="auto" w:fill="FFFFFF"/>
        <w:spacing w:after="0" w:line="360" w:lineRule="auto"/>
        <w:ind w:firstLine="709"/>
        <w:jc w:val="both"/>
        <w:rPr>
          <w:rFonts w:hint="default" w:eastAsia="Times New Roman"/>
          <w:color w:val="auto"/>
          <w:lang w:val="ru-RU" w:eastAsia="ru-RU"/>
        </w:rPr>
      </w:pPr>
      <w:r>
        <w:rPr>
          <w:rFonts w:hint="default" w:eastAsia="Times New Roman"/>
          <w:color w:val="auto"/>
          <w:lang w:val="ru-RU" w:eastAsia="ru-RU"/>
        </w:rPr>
        <w:t>Проектное управление, будучи одним</w:t>
      </w:r>
      <w:r>
        <w:rPr>
          <w:rFonts w:hint="default" w:eastAsia="Times New Roman"/>
          <w:color w:val="auto"/>
          <w:lang w:val="en-US" w:eastAsia="ru-RU"/>
        </w:rPr>
        <w:t xml:space="preserve"> из </w:t>
      </w:r>
      <w:r>
        <w:rPr>
          <w:rFonts w:hint="default" w:eastAsia="Times New Roman"/>
          <w:color w:val="auto"/>
          <w:lang w:val="ru-RU" w:eastAsia="ru-RU"/>
        </w:rPr>
        <w:t>основным</w:t>
      </w:r>
      <w:r>
        <w:rPr>
          <w:rFonts w:hint="default" w:eastAsia="Times New Roman"/>
          <w:color w:val="auto"/>
          <w:lang w:val="en-US" w:eastAsia="ru-RU"/>
        </w:rPr>
        <w:t xml:space="preserve"> </w:t>
      </w:r>
      <w:r>
        <w:rPr>
          <w:rFonts w:hint="default" w:eastAsia="Times New Roman"/>
          <w:color w:val="auto"/>
          <w:lang w:val="ru-RU" w:eastAsia="ru-RU"/>
        </w:rPr>
        <w:t>системным инструментом государственной политики</w:t>
      </w:r>
      <w:r>
        <w:rPr>
          <w:rFonts w:hint="default" w:eastAsia="Times New Roman"/>
          <w:color w:val="auto"/>
          <w:lang w:val="en-US" w:eastAsia="ru-RU"/>
        </w:rPr>
        <w:t xml:space="preserve"> органов власти</w:t>
      </w:r>
      <w:r>
        <w:rPr>
          <w:rFonts w:hint="default" w:eastAsia="Times New Roman"/>
          <w:color w:val="auto"/>
          <w:lang w:val="ru-RU" w:eastAsia="ru-RU"/>
        </w:rPr>
        <w:t>, обеспечивает максимальное</w:t>
      </w:r>
      <w:r>
        <w:rPr>
          <w:rFonts w:hint="default" w:eastAsia="Times New Roman"/>
          <w:color w:val="auto"/>
          <w:lang w:val="en-US" w:eastAsia="ru-RU"/>
        </w:rPr>
        <w:t xml:space="preserve"> взаимодействие и </w:t>
      </w:r>
      <w:r>
        <w:rPr>
          <w:rFonts w:hint="default" w:eastAsia="Times New Roman"/>
          <w:color w:val="auto"/>
          <w:lang w:val="ru-RU" w:eastAsia="ru-RU"/>
        </w:rPr>
        <w:t>синергию работы</w:t>
      </w:r>
      <w:r>
        <w:rPr>
          <w:rFonts w:hint="default" w:eastAsia="Times New Roman"/>
          <w:color w:val="auto"/>
          <w:lang w:val="en-US" w:eastAsia="ru-RU"/>
        </w:rPr>
        <w:t xml:space="preserve"> власти на всех ее уровнях: от</w:t>
      </w:r>
      <w:r>
        <w:rPr>
          <w:rFonts w:hint="default" w:eastAsia="Times New Roman"/>
          <w:color w:val="auto"/>
          <w:lang w:val="ru-RU" w:eastAsia="ru-RU"/>
        </w:rPr>
        <w:t xml:space="preserve"> федерального центра</w:t>
      </w:r>
      <w:r>
        <w:rPr>
          <w:rFonts w:hint="default" w:eastAsia="Times New Roman"/>
          <w:color w:val="auto"/>
          <w:lang w:val="en-US" w:eastAsia="ru-RU"/>
        </w:rPr>
        <w:t xml:space="preserve"> до </w:t>
      </w:r>
      <w:r>
        <w:rPr>
          <w:rFonts w:hint="default" w:eastAsia="Times New Roman"/>
          <w:color w:val="auto"/>
          <w:lang w:val="ru-RU" w:eastAsia="ru-RU"/>
        </w:rPr>
        <w:t>муниципальных образований для достижения общегосударственных целей развития</w:t>
      </w:r>
      <w:r>
        <w:rPr>
          <w:rFonts w:hint="default" w:eastAsia="Times New Roman"/>
          <w:color w:val="auto"/>
          <w:lang w:val="en-US" w:eastAsia="ru-RU"/>
        </w:rPr>
        <w:t>, в том числе и по национальным программам</w:t>
      </w:r>
      <w:r>
        <w:rPr>
          <w:rFonts w:hint="default" w:eastAsia="Times New Roman"/>
          <w:color w:val="auto"/>
          <w:lang w:val="ru-RU" w:eastAsia="ru-RU"/>
        </w:rPr>
        <w:t>. Активное</w:t>
      </w:r>
      <w:r>
        <w:rPr>
          <w:rFonts w:hint="default" w:eastAsia="Times New Roman"/>
          <w:color w:val="auto"/>
          <w:lang w:val="en-US" w:eastAsia="ru-RU"/>
        </w:rPr>
        <w:t xml:space="preserve"> в</w:t>
      </w:r>
      <w:r>
        <w:rPr>
          <w:rFonts w:hint="default" w:eastAsia="Times New Roman"/>
          <w:color w:val="auto"/>
          <w:lang w:val="ru-RU" w:eastAsia="ru-RU"/>
        </w:rPr>
        <w:t>недрение проектного подхода в различных</w:t>
      </w:r>
      <w:r>
        <w:rPr>
          <w:rFonts w:hint="default" w:eastAsia="Times New Roman"/>
          <w:color w:val="auto"/>
          <w:lang w:val="en-US" w:eastAsia="ru-RU"/>
        </w:rPr>
        <w:t xml:space="preserve"> </w:t>
      </w:r>
      <w:r>
        <w:rPr>
          <w:rFonts w:hint="default" w:eastAsia="Times New Roman"/>
          <w:color w:val="auto"/>
          <w:lang w:val="ru-RU" w:eastAsia="ru-RU"/>
        </w:rPr>
        <w:t>органах</w:t>
      </w:r>
      <w:r>
        <w:rPr>
          <w:rFonts w:hint="default" w:eastAsia="Times New Roman"/>
          <w:color w:val="auto"/>
          <w:lang w:val="en-US" w:eastAsia="ru-RU"/>
        </w:rPr>
        <w:t xml:space="preserve"> государственной</w:t>
      </w:r>
      <w:r>
        <w:rPr>
          <w:rFonts w:hint="default" w:eastAsia="Times New Roman"/>
          <w:color w:val="auto"/>
          <w:lang w:val="ru-RU" w:eastAsia="ru-RU"/>
        </w:rPr>
        <w:t xml:space="preserve"> власти положительно сказывается на достижении</w:t>
      </w:r>
      <w:r>
        <w:rPr>
          <w:rFonts w:hint="default" w:eastAsia="Times New Roman"/>
          <w:color w:val="auto"/>
          <w:lang w:val="en-US" w:eastAsia="ru-RU"/>
        </w:rPr>
        <w:t xml:space="preserve"> долгосрочных</w:t>
      </w:r>
      <w:r>
        <w:rPr>
          <w:rFonts w:hint="default" w:eastAsia="Times New Roman"/>
          <w:color w:val="auto"/>
          <w:lang w:val="ru-RU" w:eastAsia="ru-RU"/>
        </w:rPr>
        <w:t xml:space="preserve"> стратегических целей и</w:t>
      </w:r>
      <w:r>
        <w:rPr>
          <w:rFonts w:hint="default" w:eastAsia="Times New Roman"/>
          <w:color w:val="auto"/>
          <w:lang w:val="en-US" w:eastAsia="ru-RU"/>
        </w:rPr>
        <w:t xml:space="preserve"> приоритетных обще</w:t>
      </w:r>
      <w:r>
        <w:rPr>
          <w:rFonts w:hint="default" w:eastAsia="Times New Roman"/>
          <w:color w:val="auto"/>
          <w:lang w:val="ru-RU" w:eastAsia="ru-RU"/>
        </w:rPr>
        <w:t xml:space="preserve">национальных задач. </w:t>
      </w:r>
    </w:p>
    <w:p w14:paraId="77BAB46E">
      <w:pPr>
        <w:shd w:val="clear" w:color="auto" w:fill="FFFFFF"/>
        <w:spacing w:after="0" w:line="360" w:lineRule="auto"/>
        <w:ind w:firstLine="709"/>
        <w:jc w:val="both"/>
        <w:rPr>
          <w:rFonts w:hint="default" w:eastAsia="Times New Roman"/>
          <w:color w:val="auto"/>
          <w:lang w:val="ru-RU" w:eastAsia="ru-RU"/>
        </w:rPr>
      </w:pPr>
      <w:r>
        <w:rPr>
          <w:rFonts w:hint="default" w:eastAsia="Times New Roman"/>
          <w:color w:val="auto"/>
          <w:lang w:val="ru-RU" w:eastAsia="ru-RU"/>
        </w:rPr>
        <w:t>Основными</w:t>
      </w:r>
      <w:r>
        <w:rPr>
          <w:rFonts w:hint="default" w:eastAsia="Times New Roman"/>
          <w:color w:val="auto"/>
          <w:lang w:val="en-US" w:eastAsia="ru-RU"/>
        </w:rPr>
        <w:t xml:space="preserve"> неоспоримыми п</w:t>
      </w:r>
      <w:r>
        <w:rPr>
          <w:rFonts w:hint="default" w:eastAsia="Times New Roman"/>
          <w:color w:val="auto"/>
          <w:lang w:val="ru-RU" w:eastAsia="ru-RU"/>
        </w:rPr>
        <w:t>реимуществами реализации проектного</w:t>
      </w:r>
      <w:r>
        <w:rPr>
          <w:rFonts w:hint="default" w:eastAsia="Times New Roman"/>
          <w:color w:val="auto"/>
          <w:lang w:val="en-US" w:eastAsia="ru-RU"/>
        </w:rPr>
        <w:t xml:space="preserve"> </w:t>
      </w:r>
      <w:r>
        <w:rPr>
          <w:rFonts w:hint="default" w:eastAsia="Times New Roman"/>
          <w:color w:val="auto"/>
          <w:lang w:val="ru-RU" w:eastAsia="ru-RU"/>
        </w:rPr>
        <w:t>подхода в государственном управлении являются</w:t>
      </w:r>
      <w:r>
        <w:rPr>
          <w:rFonts w:hint="default" w:eastAsia="Times New Roman"/>
          <w:color w:val="auto"/>
          <w:lang w:val="en-US" w:eastAsia="ru-RU"/>
        </w:rPr>
        <w:t>, такие как [7]</w:t>
      </w:r>
      <w:r>
        <w:rPr>
          <w:rFonts w:hint="default" w:eastAsia="Times New Roman"/>
          <w:color w:val="auto"/>
          <w:lang w:val="ru-RU" w:eastAsia="ru-RU"/>
        </w:rPr>
        <w:t>:</w:t>
      </w:r>
    </w:p>
    <w:p w14:paraId="44B14290">
      <w:pPr>
        <w:shd w:val="clear" w:color="auto" w:fill="FFFFFF"/>
        <w:spacing w:after="0" w:line="360" w:lineRule="auto"/>
        <w:ind w:firstLine="709"/>
        <w:jc w:val="both"/>
        <w:rPr>
          <w:rFonts w:hint="default" w:eastAsia="Times New Roman"/>
          <w:color w:val="auto"/>
          <w:lang w:val="ru-RU" w:eastAsia="ru-RU"/>
        </w:rPr>
      </w:pPr>
      <w:r>
        <w:rPr>
          <w:rFonts w:hint="default" w:eastAsia="Times New Roman"/>
          <w:color w:val="auto"/>
          <w:lang w:val="ru-RU" w:eastAsia="ru-RU"/>
        </w:rPr>
        <w:t>– максимально</w:t>
      </w:r>
      <w:r>
        <w:rPr>
          <w:rFonts w:hint="default" w:eastAsia="Times New Roman"/>
          <w:color w:val="auto"/>
          <w:lang w:val="en-US" w:eastAsia="ru-RU"/>
        </w:rPr>
        <w:t xml:space="preserve"> </w:t>
      </w:r>
      <w:r>
        <w:rPr>
          <w:rFonts w:hint="default" w:eastAsia="Times New Roman"/>
          <w:color w:val="auto"/>
          <w:lang w:val="ru-RU" w:eastAsia="ru-RU"/>
        </w:rPr>
        <w:t>эффективное</w:t>
      </w:r>
      <w:r>
        <w:rPr>
          <w:rFonts w:hint="default" w:eastAsia="Times New Roman"/>
          <w:color w:val="auto"/>
          <w:lang w:val="en-US" w:eastAsia="ru-RU"/>
        </w:rPr>
        <w:t xml:space="preserve"> и прозрачное</w:t>
      </w:r>
      <w:r>
        <w:rPr>
          <w:rFonts w:hint="default" w:eastAsia="Times New Roman"/>
          <w:color w:val="auto"/>
          <w:lang w:val="ru-RU" w:eastAsia="ru-RU"/>
        </w:rPr>
        <w:t xml:space="preserve"> расходование средств бюджетов</w:t>
      </w:r>
      <w:r>
        <w:rPr>
          <w:rFonts w:hint="default" w:eastAsia="Times New Roman"/>
          <w:color w:val="auto"/>
          <w:lang w:val="en-US" w:eastAsia="ru-RU"/>
        </w:rPr>
        <w:t xml:space="preserve"> </w:t>
      </w:r>
      <w:r>
        <w:rPr>
          <w:rFonts w:hint="default" w:eastAsia="Times New Roman"/>
          <w:color w:val="auto"/>
          <w:lang w:val="ru-RU" w:eastAsia="ru-RU"/>
        </w:rPr>
        <w:t xml:space="preserve">всех уровней; </w:t>
      </w:r>
    </w:p>
    <w:p w14:paraId="3DCADEF5">
      <w:pPr>
        <w:shd w:val="clear" w:color="auto" w:fill="FFFFFF"/>
        <w:spacing w:after="0" w:line="360" w:lineRule="auto"/>
        <w:ind w:firstLine="709"/>
        <w:jc w:val="both"/>
        <w:rPr>
          <w:rFonts w:hint="default" w:eastAsia="Times New Roman"/>
          <w:color w:val="auto"/>
          <w:lang w:val="ru-RU" w:eastAsia="ru-RU"/>
        </w:rPr>
      </w:pPr>
      <w:r>
        <w:rPr>
          <w:rFonts w:hint="default" w:eastAsia="Times New Roman"/>
          <w:color w:val="auto"/>
          <w:lang w:val="ru-RU" w:eastAsia="ru-RU"/>
        </w:rPr>
        <w:t>– реализация</w:t>
      </w:r>
      <w:r>
        <w:rPr>
          <w:rFonts w:hint="default" w:eastAsia="Times New Roman"/>
          <w:color w:val="auto"/>
          <w:lang w:val="en-US" w:eastAsia="ru-RU"/>
        </w:rPr>
        <w:t xml:space="preserve"> </w:t>
      </w:r>
      <w:r>
        <w:rPr>
          <w:rFonts w:hint="default" w:eastAsia="Times New Roman"/>
          <w:color w:val="auto"/>
          <w:lang w:val="ru-RU" w:eastAsia="ru-RU"/>
        </w:rPr>
        <w:t>задач для</w:t>
      </w:r>
      <w:r>
        <w:rPr>
          <w:rFonts w:hint="default" w:eastAsia="Times New Roman"/>
          <w:color w:val="auto"/>
          <w:lang w:val="en-US" w:eastAsia="ru-RU"/>
        </w:rPr>
        <w:t xml:space="preserve"> </w:t>
      </w:r>
      <w:r>
        <w:rPr>
          <w:rFonts w:hint="default" w:eastAsia="Times New Roman"/>
          <w:color w:val="auto"/>
          <w:lang w:val="ru-RU" w:eastAsia="ru-RU"/>
        </w:rPr>
        <w:t>достижение поставленных целей в</w:t>
      </w:r>
      <w:r>
        <w:rPr>
          <w:rFonts w:hint="default" w:eastAsia="Times New Roman"/>
          <w:color w:val="auto"/>
          <w:lang w:val="en-US" w:eastAsia="ru-RU"/>
        </w:rPr>
        <w:t xml:space="preserve"> заранее определенные сроки</w:t>
      </w:r>
      <w:r>
        <w:rPr>
          <w:rFonts w:hint="default" w:eastAsia="Times New Roman"/>
          <w:color w:val="auto"/>
          <w:lang w:val="ru-RU" w:eastAsia="ru-RU"/>
        </w:rPr>
        <w:t xml:space="preserve">; </w:t>
      </w:r>
    </w:p>
    <w:p w14:paraId="26371CEF">
      <w:pPr>
        <w:shd w:val="clear" w:color="auto" w:fill="FFFFFF"/>
        <w:spacing w:after="0" w:line="360" w:lineRule="auto"/>
        <w:ind w:firstLine="709"/>
        <w:jc w:val="both"/>
        <w:rPr>
          <w:rFonts w:hint="default" w:eastAsia="Times New Roman"/>
          <w:color w:val="auto"/>
          <w:lang w:val="ru-RU" w:eastAsia="ru-RU"/>
        </w:rPr>
      </w:pPr>
      <w:r>
        <w:rPr>
          <w:rFonts w:hint="default" w:eastAsia="Times New Roman"/>
          <w:color w:val="auto"/>
          <w:lang w:val="ru-RU" w:eastAsia="ru-RU"/>
        </w:rPr>
        <w:t>– прозрачность</w:t>
      </w:r>
      <w:r>
        <w:rPr>
          <w:rFonts w:hint="default" w:eastAsia="Times New Roman"/>
          <w:color w:val="auto"/>
          <w:lang w:val="en-US" w:eastAsia="ru-RU"/>
        </w:rPr>
        <w:t xml:space="preserve"> и </w:t>
      </w:r>
      <w:r>
        <w:rPr>
          <w:rFonts w:hint="default" w:eastAsia="Times New Roman"/>
          <w:color w:val="auto"/>
          <w:lang w:val="ru-RU" w:eastAsia="ru-RU"/>
        </w:rPr>
        <w:t>оперативность принятии решений</w:t>
      </w:r>
      <w:r>
        <w:rPr>
          <w:rFonts w:hint="default" w:eastAsia="Times New Roman"/>
          <w:color w:val="auto"/>
          <w:lang w:val="en-US" w:eastAsia="ru-RU"/>
        </w:rPr>
        <w:t xml:space="preserve"> государственными органами, как по горизонтали, так и по вертикали, на всех уровнях</w:t>
      </w:r>
      <w:r>
        <w:rPr>
          <w:rFonts w:hint="default" w:eastAsia="Times New Roman"/>
          <w:color w:val="auto"/>
          <w:lang w:val="ru-RU" w:eastAsia="ru-RU"/>
        </w:rPr>
        <w:t xml:space="preserve">; </w:t>
      </w:r>
    </w:p>
    <w:p w14:paraId="55AF2460">
      <w:pPr>
        <w:shd w:val="clear" w:color="auto" w:fill="FFFFFF"/>
        <w:spacing w:after="0" w:line="360" w:lineRule="auto"/>
        <w:ind w:firstLine="709"/>
        <w:jc w:val="both"/>
        <w:rPr>
          <w:rFonts w:hint="default" w:eastAsia="Times New Roman"/>
          <w:color w:val="auto"/>
          <w:lang w:val="ru-RU" w:eastAsia="ru-RU"/>
        </w:rPr>
      </w:pPr>
      <w:r>
        <w:rPr>
          <w:rFonts w:hint="default" w:eastAsia="Times New Roman"/>
          <w:color w:val="auto"/>
          <w:lang w:val="ru-RU" w:eastAsia="ru-RU"/>
        </w:rPr>
        <w:t>– логическая</w:t>
      </w:r>
      <w:r>
        <w:rPr>
          <w:rFonts w:hint="default" w:eastAsia="Times New Roman"/>
          <w:color w:val="auto"/>
          <w:lang w:val="en-US" w:eastAsia="ru-RU"/>
        </w:rPr>
        <w:t xml:space="preserve"> </w:t>
      </w:r>
      <w:r>
        <w:rPr>
          <w:rFonts w:hint="default" w:eastAsia="Times New Roman"/>
          <w:color w:val="auto"/>
          <w:lang w:val="ru-RU" w:eastAsia="ru-RU"/>
        </w:rPr>
        <w:t>обоснованность и экономико</w:t>
      </w:r>
      <w:r>
        <w:rPr>
          <w:rFonts w:hint="default" w:eastAsia="Times New Roman"/>
          <w:color w:val="auto"/>
          <w:lang w:val="en-US" w:eastAsia="ru-RU"/>
        </w:rPr>
        <w:t xml:space="preserve">-социальная </w:t>
      </w:r>
      <w:r>
        <w:rPr>
          <w:rFonts w:hint="default" w:eastAsia="Times New Roman"/>
          <w:color w:val="auto"/>
          <w:lang w:val="ru-RU" w:eastAsia="ru-RU"/>
        </w:rPr>
        <w:t xml:space="preserve">рациональность принимаемых решений; </w:t>
      </w:r>
    </w:p>
    <w:p w14:paraId="5C1B57D0">
      <w:pPr>
        <w:shd w:val="clear" w:color="auto" w:fill="FFFFFF"/>
        <w:spacing w:after="0" w:line="360" w:lineRule="auto"/>
        <w:ind w:firstLine="709"/>
        <w:jc w:val="both"/>
        <w:rPr>
          <w:rFonts w:hint="default" w:eastAsia="Times New Roman"/>
          <w:color w:val="auto"/>
          <w:lang w:val="ru-RU" w:eastAsia="ru-RU"/>
        </w:rPr>
      </w:pPr>
      <w:r>
        <w:rPr>
          <w:rFonts w:hint="default" w:eastAsia="Times New Roman"/>
          <w:color w:val="auto"/>
          <w:lang w:val="ru-RU" w:eastAsia="ru-RU"/>
        </w:rPr>
        <w:t>– максимально высокий уровень взаимодействия</w:t>
      </w:r>
      <w:r>
        <w:rPr>
          <w:rFonts w:hint="default" w:eastAsia="Times New Roman"/>
          <w:color w:val="auto"/>
          <w:lang w:val="en-US" w:eastAsia="ru-RU"/>
        </w:rPr>
        <w:t xml:space="preserve"> между собой и </w:t>
      </w:r>
      <w:r>
        <w:rPr>
          <w:rFonts w:hint="default" w:eastAsia="Times New Roman"/>
          <w:color w:val="auto"/>
          <w:lang w:val="ru-RU" w:eastAsia="ru-RU"/>
        </w:rPr>
        <w:t xml:space="preserve">вовлеченность в процессы различных министерств и ведомств. </w:t>
      </w:r>
    </w:p>
    <w:p w14:paraId="3DD455E0">
      <w:pPr>
        <w:shd w:val="clear" w:color="auto" w:fill="FFFFFF"/>
        <w:spacing w:after="0" w:line="360" w:lineRule="auto"/>
        <w:ind w:firstLine="709"/>
        <w:jc w:val="both"/>
        <w:rPr>
          <w:rFonts w:hint="default" w:eastAsia="Times New Roman"/>
          <w:color w:val="auto"/>
          <w:lang w:val="ru-RU" w:eastAsia="ru-RU"/>
        </w:rPr>
      </w:pPr>
      <w:r>
        <w:rPr>
          <w:rFonts w:hint="default" w:eastAsia="Times New Roman"/>
          <w:color w:val="auto"/>
          <w:lang w:val="ru-RU" w:eastAsia="ru-RU"/>
        </w:rPr>
        <w:t>Интеграция</w:t>
      </w:r>
      <w:r>
        <w:rPr>
          <w:rFonts w:hint="default" w:eastAsia="Times New Roman"/>
          <w:color w:val="auto"/>
          <w:lang w:val="en-US" w:eastAsia="ru-RU"/>
        </w:rPr>
        <w:t xml:space="preserve"> системы</w:t>
      </w:r>
      <w:r>
        <w:rPr>
          <w:rFonts w:hint="default" w:eastAsia="Times New Roman"/>
          <w:color w:val="auto"/>
          <w:lang w:val="ru-RU" w:eastAsia="ru-RU"/>
        </w:rPr>
        <w:t xml:space="preserve"> проектного</w:t>
      </w:r>
      <w:r>
        <w:rPr>
          <w:rFonts w:hint="default" w:eastAsia="Times New Roman"/>
          <w:color w:val="auto"/>
          <w:lang w:val="en-US" w:eastAsia="ru-RU"/>
        </w:rPr>
        <w:t xml:space="preserve"> </w:t>
      </w:r>
      <w:r>
        <w:rPr>
          <w:rFonts w:hint="default" w:eastAsia="Times New Roman"/>
          <w:color w:val="auto"/>
          <w:lang w:val="ru-RU" w:eastAsia="ru-RU"/>
        </w:rPr>
        <w:t>управления в текущую</w:t>
      </w:r>
      <w:r>
        <w:rPr>
          <w:rFonts w:hint="default" w:eastAsia="Times New Roman"/>
          <w:color w:val="auto"/>
          <w:lang w:val="en-US" w:eastAsia="ru-RU"/>
        </w:rPr>
        <w:t xml:space="preserve"> </w:t>
      </w:r>
      <w:r>
        <w:rPr>
          <w:rFonts w:hint="default" w:eastAsia="Times New Roman"/>
          <w:color w:val="auto"/>
          <w:lang w:val="ru-RU" w:eastAsia="ru-RU"/>
        </w:rPr>
        <w:t>деятельность органов государственной</w:t>
      </w:r>
      <w:r>
        <w:rPr>
          <w:rFonts w:hint="default" w:eastAsia="Times New Roman"/>
          <w:color w:val="auto"/>
          <w:lang w:val="en-US" w:eastAsia="ru-RU"/>
        </w:rPr>
        <w:t xml:space="preserve"> </w:t>
      </w:r>
      <w:r>
        <w:rPr>
          <w:rFonts w:hint="default" w:eastAsia="Times New Roman"/>
          <w:color w:val="auto"/>
          <w:lang w:val="ru-RU" w:eastAsia="ru-RU"/>
        </w:rPr>
        <w:t>власти явилось</w:t>
      </w:r>
      <w:r>
        <w:rPr>
          <w:rFonts w:hint="default" w:eastAsia="Times New Roman"/>
          <w:color w:val="auto"/>
          <w:lang w:val="en-US" w:eastAsia="ru-RU"/>
        </w:rPr>
        <w:t xml:space="preserve"> </w:t>
      </w:r>
      <w:r>
        <w:rPr>
          <w:rFonts w:hint="default" w:eastAsia="Times New Roman"/>
          <w:color w:val="auto"/>
          <w:lang w:val="ru-RU" w:eastAsia="ru-RU"/>
        </w:rPr>
        <w:t>важным этапом трансформации</w:t>
      </w:r>
      <w:r>
        <w:rPr>
          <w:rFonts w:hint="default" w:eastAsia="Times New Roman"/>
          <w:color w:val="auto"/>
          <w:lang w:val="en-US" w:eastAsia="ru-RU"/>
        </w:rPr>
        <w:t xml:space="preserve"> и перестроении на новый уровень </w:t>
      </w:r>
      <w:r>
        <w:rPr>
          <w:rFonts w:hint="default" w:eastAsia="Times New Roman"/>
          <w:color w:val="auto"/>
          <w:lang w:val="ru-RU" w:eastAsia="ru-RU"/>
        </w:rPr>
        <w:t>действующей системы государственного</w:t>
      </w:r>
      <w:r>
        <w:rPr>
          <w:rFonts w:hint="default" w:eastAsia="Times New Roman"/>
          <w:color w:val="auto"/>
          <w:lang w:val="en-US" w:eastAsia="ru-RU"/>
        </w:rPr>
        <w:t xml:space="preserve"> (как на федеральном, так и на региональном)</w:t>
      </w:r>
      <w:r>
        <w:rPr>
          <w:rFonts w:hint="default" w:eastAsia="Times New Roman"/>
          <w:color w:val="auto"/>
          <w:lang w:val="ru-RU" w:eastAsia="ru-RU"/>
        </w:rPr>
        <w:t xml:space="preserve"> и муниципального управления, совершенствования</w:t>
      </w:r>
      <w:r>
        <w:rPr>
          <w:rFonts w:hint="default" w:eastAsia="Times New Roman"/>
          <w:color w:val="auto"/>
          <w:lang w:val="en-US" w:eastAsia="ru-RU"/>
        </w:rPr>
        <w:t xml:space="preserve"> и рационализации применяемых </w:t>
      </w:r>
      <w:r>
        <w:rPr>
          <w:rFonts w:hint="default" w:eastAsia="Times New Roman"/>
          <w:color w:val="auto"/>
          <w:lang w:val="ru-RU" w:eastAsia="ru-RU"/>
        </w:rPr>
        <w:t>механизмов</w:t>
      </w:r>
      <w:r>
        <w:rPr>
          <w:rFonts w:hint="default" w:eastAsia="Times New Roman"/>
          <w:color w:val="auto"/>
          <w:lang w:val="en-US" w:eastAsia="ru-RU"/>
        </w:rPr>
        <w:t xml:space="preserve"> для</w:t>
      </w:r>
      <w:r>
        <w:rPr>
          <w:rFonts w:hint="default" w:eastAsia="Times New Roman"/>
          <w:color w:val="auto"/>
          <w:lang w:val="ru-RU" w:eastAsia="ru-RU"/>
        </w:rPr>
        <w:t xml:space="preserve"> достижения долгосрочных</w:t>
      </w:r>
      <w:r>
        <w:rPr>
          <w:rFonts w:hint="default" w:eastAsia="Times New Roman"/>
          <w:color w:val="auto"/>
          <w:lang w:val="en-US" w:eastAsia="ru-RU"/>
        </w:rPr>
        <w:t xml:space="preserve"> </w:t>
      </w:r>
      <w:r>
        <w:rPr>
          <w:rFonts w:hint="default" w:eastAsia="Times New Roman"/>
          <w:color w:val="auto"/>
          <w:lang w:val="ru-RU" w:eastAsia="ru-RU"/>
        </w:rPr>
        <w:t>стратегических целей</w:t>
      </w:r>
      <w:r>
        <w:rPr>
          <w:rFonts w:hint="default" w:eastAsia="Times New Roman"/>
          <w:color w:val="auto"/>
          <w:lang w:val="en-US" w:eastAsia="ru-RU"/>
        </w:rPr>
        <w:t xml:space="preserve"> [8]</w:t>
      </w:r>
      <w:r>
        <w:rPr>
          <w:rFonts w:hint="default" w:eastAsia="Times New Roman"/>
          <w:color w:val="auto"/>
          <w:lang w:val="ru-RU" w:eastAsia="ru-RU"/>
        </w:rPr>
        <w:t xml:space="preserve">. </w:t>
      </w:r>
    </w:p>
    <w:p w14:paraId="0CDDB9F6">
      <w:pPr>
        <w:shd w:val="clear" w:color="auto" w:fill="FFFFFF"/>
        <w:spacing w:after="0" w:line="360" w:lineRule="auto"/>
        <w:ind w:firstLine="709"/>
        <w:jc w:val="both"/>
        <w:rPr>
          <w:rFonts w:hint="default" w:eastAsia="Times New Roman"/>
          <w:color w:val="auto"/>
          <w:lang w:val="ru-RU" w:eastAsia="ru-RU"/>
        </w:rPr>
      </w:pPr>
      <w:r>
        <w:rPr>
          <w:rFonts w:hint="default" w:eastAsia="Times New Roman"/>
          <w:color w:val="auto"/>
          <w:lang w:val="ru-RU" w:eastAsia="ru-RU"/>
        </w:rPr>
        <w:t>Система реализации</w:t>
      </w:r>
      <w:r>
        <w:rPr>
          <w:rFonts w:hint="default" w:eastAsia="Times New Roman"/>
          <w:color w:val="auto"/>
          <w:lang w:val="en-US" w:eastAsia="ru-RU"/>
        </w:rPr>
        <w:t xml:space="preserve"> и </w:t>
      </w:r>
      <w:r>
        <w:rPr>
          <w:rFonts w:hint="default" w:eastAsia="Times New Roman"/>
          <w:color w:val="auto"/>
          <w:lang w:val="ru-RU" w:eastAsia="ru-RU"/>
        </w:rPr>
        <w:t>достижения национальных целей развития государства на</w:t>
      </w:r>
      <w:r>
        <w:rPr>
          <w:rFonts w:hint="default" w:eastAsia="Times New Roman"/>
          <w:color w:val="auto"/>
          <w:lang w:val="en-US" w:eastAsia="ru-RU"/>
        </w:rPr>
        <w:t xml:space="preserve"> современном этапе</w:t>
      </w:r>
      <w:r>
        <w:rPr>
          <w:rFonts w:hint="default" w:eastAsia="Times New Roman"/>
          <w:color w:val="auto"/>
          <w:lang w:val="ru-RU" w:eastAsia="ru-RU"/>
        </w:rPr>
        <w:t xml:space="preserve"> представляет собой</w:t>
      </w:r>
      <w:r>
        <w:rPr>
          <w:rFonts w:hint="default" w:eastAsia="Times New Roman"/>
          <w:color w:val="auto"/>
          <w:lang w:val="en-US" w:eastAsia="ru-RU"/>
        </w:rPr>
        <w:t xml:space="preserve"> глубокую </w:t>
      </w:r>
      <w:r>
        <w:rPr>
          <w:rFonts w:hint="default" w:eastAsia="Times New Roman"/>
          <w:color w:val="auto"/>
          <w:lang w:val="ru-RU" w:eastAsia="ru-RU"/>
        </w:rPr>
        <w:t>интеграцию</w:t>
      </w:r>
      <w:r>
        <w:rPr>
          <w:rFonts w:hint="default" w:eastAsia="Times New Roman"/>
          <w:color w:val="auto"/>
          <w:lang w:val="en-US" w:eastAsia="ru-RU"/>
        </w:rPr>
        <w:t xml:space="preserve"> и консолидацию</w:t>
      </w:r>
      <w:r>
        <w:rPr>
          <w:rFonts w:hint="default" w:eastAsia="Times New Roman"/>
          <w:color w:val="auto"/>
          <w:lang w:val="ru-RU" w:eastAsia="ru-RU"/>
        </w:rPr>
        <w:t xml:space="preserve"> проектов и процессов. Исключительную</w:t>
      </w:r>
      <w:r>
        <w:rPr>
          <w:rFonts w:hint="default" w:eastAsia="Times New Roman"/>
          <w:color w:val="auto"/>
          <w:lang w:val="en-US" w:eastAsia="ru-RU"/>
        </w:rPr>
        <w:t xml:space="preserve"> важность представляет собой тот факт,</w:t>
      </w:r>
      <w:r>
        <w:rPr>
          <w:rFonts w:hint="default" w:eastAsia="Times New Roman"/>
          <w:color w:val="auto"/>
          <w:lang w:val="ru-RU" w:eastAsia="ru-RU"/>
        </w:rPr>
        <w:t xml:space="preserve"> что в рамках одной системы различные виды деятельности не вступают</w:t>
      </w:r>
      <w:r>
        <w:rPr>
          <w:rFonts w:hint="default" w:eastAsia="Times New Roman"/>
          <w:color w:val="auto"/>
          <w:lang w:val="en-US" w:eastAsia="ru-RU"/>
        </w:rPr>
        <w:t xml:space="preserve"> в конфликт </w:t>
      </w:r>
      <w:r>
        <w:rPr>
          <w:rFonts w:hint="default" w:eastAsia="Times New Roman"/>
          <w:color w:val="auto"/>
          <w:lang w:val="ru-RU" w:eastAsia="ru-RU"/>
        </w:rPr>
        <w:t>друг</w:t>
      </w:r>
      <w:r>
        <w:rPr>
          <w:rFonts w:hint="default" w:eastAsia="Times New Roman"/>
          <w:color w:val="auto"/>
          <w:lang w:val="en-US" w:eastAsia="ru-RU"/>
        </w:rPr>
        <w:t xml:space="preserve"> с</w:t>
      </w:r>
      <w:r>
        <w:rPr>
          <w:rFonts w:hint="default" w:eastAsia="Times New Roman"/>
          <w:color w:val="auto"/>
          <w:lang w:val="ru-RU" w:eastAsia="ru-RU"/>
        </w:rPr>
        <w:t xml:space="preserve"> другом, а</w:t>
      </w:r>
      <w:r>
        <w:rPr>
          <w:rFonts w:hint="default" w:eastAsia="Times New Roman"/>
          <w:color w:val="auto"/>
          <w:lang w:val="en-US" w:eastAsia="ru-RU"/>
        </w:rPr>
        <w:t>, наоборот,</w:t>
      </w:r>
      <w:r>
        <w:rPr>
          <w:rFonts w:hint="default" w:eastAsia="Times New Roman"/>
          <w:color w:val="auto"/>
          <w:lang w:val="ru-RU" w:eastAsia="ru-RU"/>
        </w:rPr>
        <w:t xml:space="preserve"> дополняют</w:t>
      </w:r>
      <w:r>
        <w:rPr>
          <w:rFonts w:hint="default" w:eastAsia="Times New Roman"/>
          <w:color w:val="auto"/>
          <w:lang w:val="en-US" w:eastAsia="ru-RU"/>
        </w:rPr>
        <w:t xml:space="preserve"> друг друга, тем самым </w:t>
      </w:r>
      <w:r>
        <w:rPr>
          <w:rFonts w:hint="default" w:eastAsia="Times New Roman"/>
          <w:color w:val="auto"/>
          <w:lang w:val="ru-RU" w:eastAsia="ru-RU"/>
        </w:rPr>
        <w:t>обеспечивая</w:t>
      </w:r>
      <w:r>
        <w:rPr>
          <w:rFonts w:hint="default" w:eastAsia="Times New Roman"/>
          <w:color w:val="auto"/>
          <w:lang w:val="en-US" w:eastAsia="ru-RU"/>
        </w:rPr>
        <w:t xml:space="preserve"> высокий уровень </w:t>
      </w:r>
      <w:r>
        <w:rPr>
          <w:rFonts w:hint="default" w:eastAsia="Times New Roman"/>
          <w:color w:val="auto"/>
          <w:lang w:val="ru-RU" w:eastAsia="ru-RU"/>
        </w:rPr>
        <w:t>реализации государственной политики в проектной логике</w:t>
      </w:r>
      <w:r>
        <w:rPr>
          <w:rFonts w:hint="default" w:eastAsia="Times New Roman"/>
          <w:color w:val="auto"/>
          <w:lang w:val="en-US" w:eastAsia="ru-RU"/>
        </w:rPr>
        <w:t xml:space="preserve"> [15]</w:t>
      </w:r>
      <w:r>
        <w:rPr>
          <w:rFonts w:hint="default" w:eastAsia="Times New Roman"/>
          <w:color w:val="auto"/>
          <w:lang w:val="ru-RU" w:eastAsia="ru-RU"/>
        </w:rPr>
        <w:t xml:space="preserve">. </w:t>
      </w:r>
    </w:p>
    <w:p w14:paraId="32540FA3">
      <w:pPr>
        <w:shd w:val="clear" w:color="auto" w:fill="FFFFFF"/>
        <w:spacing w:after="0" w:line="360" w:lineRule="auto"/>
        <w:ind w:firstLine="709"/>
        <w:jc w:val="both"/>
        <w:rPr>
          <w:rFonts w:hint="default" w:eastAsia="Times New Roman"/>
          <w:color w:val="auto"/>
          <w:lang w:val="en-US" w:eastAsia="ru-RU"/>
        </w:rPr>
      </w:pPr>
      <w:r>
        <w:rPr>
          <w:rFonts w:hint="default" w:eastAsia="Times New Roman"/>
          <w:color w:val="auto"/>
          <w:lang w:val="ru-RU" w:eastAsia="ru-RU"/>
        </w:rPr>
        <w:t>Таким образом, основная</w:t>
      </w:r>
      <w:r>
        <w:rPr>
          <w:rFonts w:hint="default" w:eastAsia="Times New Roman"/>
          <w:color w:val="auto"/>
          <w:lang w:val="en-US" w:eastAsia="ru-RU"/>
        </w:rPr>
        <w:t xml:space="preserve"> </w:t>
      </w:r>
      <w:r>
        <w:rPr>
          <w:rFonts w:hint="default" w:eastAsia="Times New Roman"/>
          <w:color w:val="auto"/>
          <w:lang w:val="ru-RU" w:eastAsia="ru-RU"/>
        </w:rPr>
        <w:t>сущность проектного управления</w:t>
      </w:r>
      <w:r>
        <w:rPr>
          <w:rFonts w:hint="default" w:eastAsia="Times New Roman"/>
          <w:color w:val="auto"/>
          <w:lang w:val="en-US" w:eastAsia="ru-RU"/>
        </w:rPr>
        <w:t>,</w:t>
      </w:r>
      <w:r>
        <w:rPr>
          <w:rFonts w:hint="default" w:eastAsia="Times New Roman"/>
          <w:color w:val="auto"/>
          <w:lang w:val="ru-RU" w:eastAsia="ru-RU"/>
        </w:rPr>
        <w:t xml:space="preserve"> как одного</w:t>
      </w:r>
      <w:r>
        <w:rPr>
          <w:rFonts w:hint="default" w:eastAsia="Times New Roman"/>
          <w:color w:val="auto"/>
          <w:lang w:val="en-US" w:eastAsia="ru-RU"/>
        </w:rPr>
        <w:t xml:space="preserve"> из главного </w:t>
      </w:r>
      <w:r>
        <w:rPr>
          <w:rFonts w:hint="default" w:eastAsia="Times New Roman"/>
          <w:color w:val="auto"/>
          <w:lang w:val="ru-RU" w:eastAsia="ru-RU"/>
        </w:rPr>
        <w:t>элемента успеха</w:t>
      </w:r>
      <w:r>
        <w:rPr>
          <w:rFonts w:hint="default" w:eastAsia="Times New Roman"/>
          <w:color w:val="auto"/>
          <w:lang w:val="en-US" w:eastAsia="ru-RU"/>
        </w:rPr>
        <w:t xml:space="preserve"> реализации</w:t>
      </w:r>
      <w:r>
        <w:rPr>
          <w:rFonts w:hint="default" w:eastAsia="Times New Roman"/>
          <w:color w:val="auto"/>
          <w:lang w:val="ru-RU" w:eastAsia="ru-RU"/>
        </w:rPr>
        <w:t xml:space="preserve"> национальных целей развития </w:t>
      </w:r>
      <w:r>
        <w:rPr>
          <w:rFonts w:hint="default" w:eastAsia="Times New Roman"/>
          <w:color w:val="auto"/>
          <w:lang w:val="en-US" w:eastAsia="ru-RU"/>
        </w:rPr>
        <w:t>государства в целом,</w:t>
      </w:r>
      <w:r>
        <w:rPr>
          <w:rFonts w:hint="default" w:eastAsia="Times New Roman"/>
          <w:color w:val="auto"/>
          <w:lang w:val="ru-RU" w:eastAsia="ru-RU"/>
        </w:rPr>
        <w:t xml:space="preserve"> заключается в том, что проекты выступают комплексом взаимосвязанных между</w:t>
      </w:r>
      <w:r>
        <w:rPr>
          <w:rFonts w:hint="default" w:eastAsia="Times New Roman"/>
          <w:color w:val="auto"/>
          <w:lang w:val="en-US" w:eastAsia="ru-RU"/>
        </w:rPr>
        <w:t xml:space="preserve"> собой </w:t>
      </w:r>
      <w:r>
        <w:rPr>
          <w:rFonts w:hint="default" w:eastAsia="Times New Roman"/>
          <w:color w:val="auto"/>
          <w:lang w:val="ru-RU" w:eastAsia="ru-RU"/>
        </w:rPr>
        <w:t>мероприятий, направленных на достижение уникальных результатов в соответствии со стратегическими целями развития государства</w:t>
      </w:r>
      <w:r>
        <w:rPr>
          <w:rFonts w:hint="default" w:eastAsia="Times New Roman"/>
          <w:color w:val="auto"/>
          <w:lang w:val="en-US" w:eastAsia="ru-RU"/>
        </w:rPr>
        <w:t xml:space="preserve">, </w:t>
      </w:r>
      <w:r>
        <w:rPr>
          <w:rFonts w:hint="default" w:eastAsia="Times New Roman"/>
          <w:color w:val="auto"/>
          <w:lang w:val="ru-RU" w:eastAsia="ru-RU"/>
        </w:rPr>
        <w:t>как</w:t>
      </w:r>
      <w:r>
        <w:rPr>
          <w:rFonts w:hint="default" w:eastAsia="Times New Roman"/>
          <w:color w:val="auto"/>
          <w:lang w:val="en-US" w:eastAsia="ru-RU"/>
        </w:rPr>
        <w:t xml:space="preserve"> на федеральном уровне, так на местах</w:t>
      </w:r>
      <w:r>
        <w:rPr>
          <w:rFonts w:hint="default" w:eastAsia="Times New Roman"/>
          <w:color w:val="auto"/>
          <w:lang w:val="ru-RU" w:eastAsia="ru-RU"/>
        </w:rPr>
        <w:t>. Исследование и</w:t>
      </w:r>
      <w:r>
        <w:rPr>
          <w:rFonts w:hint="default" w:eastAsia="Times New Roman"/>
          <w:color w:val="auto"/>
          <w:lang w:val="en-US" w:eastAsia="ru-RU"/>
        </w:rPr>
        <w:t xml:space="preserve"> внедрение </w:t>
      </w:r>
      <w:r>
        <w:rPr>
          <w:rFonts w:hint="default" w:eastAsia="Times New Roman"/>
          <w:color w:val="auto"/>
          <w:lang w:val="ru-RU" w:eastAsia="ru-RU"/>
        </w:rPr>
        <w:t>проектного</w:t>
      </w:r>
      <w:r>
        <w:rPr>
          <w:rFonts w:hint="default" w:eastAsia="Times New Roman"/>
          <w:color w:val="auto"/>
          <w:lang w:val="en-US" w:eastAsia="ru-RU"/>
        </w:rPr>
        <w:t xml:space="preserve"> управления</w:t>
      </w:r>
      <w:r>
        <w:rPr>
          <w:rFonts w:hint="default" w:eastAsia="Times New Roman"/>
          <w:color w:val="auto"/>
          <w:lang w:val="ru-RU" w:eastAsia="ru-RU"/>
        </w:rPr>
        <w:t xml:space="preserve"> в контексте реализации общенациональных целей развития позволяет расценивать его как</w:t>
      </w:r>
      <w:r>
        <w:rPr>
          <w:rFonts w:hint="default" w:eastAsia="Times New Roman"/>
          <w:color w:val="auto"/>
          <w:lang w:val="en-US" w:eastAsia="ru-RU"/>
        </w:rPr>
        <w:t xml:space="preserve"> наиболее эффективный</w:t>
      </w:r>
      <w:r>
        <w:rPr>
          <w:rFonts w:hint="default" w:eastAsia="Times New Roman"/>
          <w:color w:val="auto"/>
          <w:lang w:val="ru-RU" w:eastAsia="ru-RU"/>
        </w:rPr>
        <w:t xml:space="preserve"> инструмент реализации</w:t>
      </w:r>
      <w:r>
        <w:rPr>
          <w:rFonts w:hint="default" w:eastAsia="Times New Roman"/>
          <w:color w:val="auto"/>
          <w:lang w:val="en-US" w:eastAsia="ru-RU"/>
        </w:rPr>
        <w:t xml:space="preserve"> идей и </w:t>
      </w:r>
      <w:r>
        <w:rPr>
          <w:rFonts w:hint="default" w:eastAsia="Times New Roman"/>
          <w:color w:val="auto"/>
          <w:lang w:val="ru-RU" w:eastAsia="ru-RU"/>
        </w:rPr>
        <w:t>достижения необходимого</w:t>
      </w:r>
      <w:r>
        <w:rPr>
          <w:rFonts w:hint="default" w:eastAsia="Times New Roman"/>
          <w:color w:val="auto"/>
          <w:lang w:val="en-US" w:eastAsia="ru-RU"/>
        </w:rPr>
        <w:t xml:space="preserve"> и</w:t>
      </w:r>
      <w:r>
        <w:rPr>
          <w:rFonts w:hint="default" w:eastAsia="Times New Roman"/>
          <w:color w:val="auto"/>
          <w:lang w:val="ru-RU" w:eastAsia="ru-RU"/>
        </w:rPr>
        <w:t xml:space="preserve"> уникального результата в</w:t>
      </w:r>
      <w:r>
        <w:rPr>
          <w:rFonts w:hint="default" w:eastAsia="Times New Roman"/>
          <w:color w:val="auto"/>
          <w:lang w:val="en-US" w:eastAsia="ru-RU"/>
        </w:rPr>
        <w:t xml:space="preserve"> строго</w:t>
      </w:r>
      <w:r>
        <w:rPr>
          <w:rFonts w:hint="default" w:eastAsia="Times New Roman"/>
          <w:color w:val="auto"/>
          <w:lang w:val="ru-RU" w:eastAsia="ru-RU"/>
        </w:rPr>
        <w:t xml:space="preserve"> установленные сроки при заранее</w:t>
      </w:r>
      <w:r>
        <w:rPr>
          <w:rFonts w:hint="default" w:eastAsia="Times New Roman"/>
          <w:color w:val="auto"/>
          <w:lang w:val="en-US" w:eastAsia="ru-RU"/>
        </w:rPr>
        <w:t xml:space="preserve"> оговоренных</w:t>
      </w:r>
      <w:r>
        <w:rPr>
          <w:rFonts w:hint="default" w:eastAsia="Times New Roman"/>
          <w:color w:val="auto"/>
          <w:lang w:val="ru-RU" w:eastAsia="ru-RU"/>
        </w:rPr>
        <w:t xml:space="preserve"> ресурсных параметрах</w:t>
      </w:r>
      <w:r>
        <w:rPr>
          <w:rFonts w:hint="default" w:eastAsia="Times New Roman"/>
          <w:color w:val="auto"/>
          <w:lang w:val="en-US" w:eastAsia="ru-RU"/>
        </w:rPr>
        <w:t xml:space="preserve"> проекта </w:t>
      </w:r>
      <w:r>
        <w:rPr>
          <w:rFonts w:hint="default" w:eastAsia="Times New Roman"/>
          <w:color w:val="auto"/>
          <w:lang w:val="ru-RU" w:eastAsia="ru-RU"/>
        </w:rPr>
        <w:t>и структуре обязательств</w:t>
      </w:r>
      <w:r>
        <w:rPr>
          <w:rFonts w:hint="default" w:eastAsia="Times New Roman"/>
          <w:color w:val="auto"/>
          <w:lang w:val="en-US" w:eastAsia="ru-RU"/>
        </w:rPr>
        <w:t xml:space="preserve">, при минимальных возможных рисках. </w:t>
      </w:r>
    </w:p>
    <w:p w14:paraId="0DE34368">
      <w:pPr>
        <w:spacing w:after="0" w:line="360" w:lineRule="auto"/>
        <w:ind w:firstLine="709"/>
        <w:jc w:val="both"/>
        <w:rPr>
          <w:rFonts w:hint="default"/>
          <w:color w:val="auto"/>
          <w:lang w:val="ru-RU" w:eastAsia="zh-CN"/>
        </w:rPr>
      </w:pPr>
      <w:r>
        <w:rPr>
          <w:rFonts w:hint="default"/>
          <w:color w:val="auto"/>
          <w:lang w:val="ru-RU" w:eastAsia="zh-CN"/>
        </w:rPr>
        <w:t>Внедрение и развитие методов проектного управления является одной из значительной новацией для всей системы государственного (как федерального, так и регионального) и муниципального управления, как когда-то проектное управление в крупных производственных холдингах</w:t>
      </w:r>
      <w:r>
        <w:rPr>
          <w:rFonts w:hint="default"/>
          <w:color w:val="auto"/>
          <w:lang w:val="en-US" w:eastAsia="zh-CN"/>
        </w:rPr>
        <w:t xml:space="preserve"> [10]</w:t>
      </w:r>
      <w:r>
        <w:rPr>
          <w:rFonts w:hint="default"/>
          <w:color w:val="auto"/>
          <w:lang w:val="ru-RU" w:eastAsia="zh-CN"/>
        </w:rPr>
        <w:t>.</w:t>
      </w:r>
    </w:p>
    <w:p w14:paraId="46B88C6A">
      <w:pPr>
        <w:numPr>
          <w:ilvl w:val="0"/>
          <w:numId w:val="0"/>
        </w:numPr>
        <w:spacing w:after="0" w:line="360" w:lineRule="auto"/>
        <w:ind w:firstLine="708" w:firstLineChars="0"/>
        <w:jc w:val="both"/>
        <w:rPr>
          <w:rFonts w:hint="default"/>
          <w:color w:val="auto"/>
          <w:lang w:val="ru-RU" w:eastAsia="zh-CN"/>
        </w:rPr>
      </w:pPr>
      <w:r>
        <w:rPr>
          <w:rFonts w:hint="default"/>
          <w:color w:val="auto"/>
          <w:lang w:val="ru-RU" w:eastAsia="zh-CN"/>
        </w:rPr>
        <w:t>В части рассмотрения организационных особенностей формирования и развития системы проектного управления в органах государственной власти Российской Федерации особый интерес вызывает создание специальных органов управления проектной деятельностью.</w:t>
      </w:r>
    </w:p>
    <w:p w14:paraId="3AD8C1B0">
      <w:pPr>
        <w:numPr>
          <w:ilvl w:val="0"/>
          <w:numId w:val="0"/>
        </w:numPr>
        <w:spacing w:after="0" w:line="360" w:lineRule="auto"/>
        <w:ind w:firstLine="708" w:firstLineChars="0"/>
        <w:jc w:val="both"/>
        <w:rPr>
          <w:rFonts w:hint="default"/>
          <w:color w:val="auto"/>
          <w:lang w:val="ru-RU" w:eastAsia="zh-CN"/>
        </w:rPr>
      </w:pPr>
      <w:r>
        <w:rPr>
          <w:rFonts w:hint="default"/>
          <w:color w:val="auto"/>
          <w:lang w:val="ru-RU" w:eastAsia="zh-CN"/>
        </w:rPr>
        <w:t>Функционирование специально созданных органов свидетельствует о зрелости развития проектного менеджмента в стране, а значит, и о готовности к совершенствованию уже сформированной системы управления проектной деятельностью.</w:t>
      </w:r>
    </w:p>
    <w:p w14:paraId="6DED0953">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eastAsia="Times New Roman" w:cs="Times New Roman"/>
          <w:color w:val="auto"/>
          <w:kern w:val="0"/>
          <w:sz w:val="28"/>
          <w:szCs w:val="28"/>
          <w:lang w:val="en-US" w:eastAsia="ru-RU"/>
          <w14:ligatures w14:val="none"/>
        </w:rPr>
      </w:pPr>
      <w:r>
        <w:rPr>
          <w:rFonts w:ascii="Times New Roman" w:hAnsi="Times New Roman" w:eastAsia="Times New Roman" w:cs="Times New Roman"/>
          <w:color w:val="auto"/>
          <w:kern w:val="0"/>
          <w:sz w:val="28"/>
          <w:szCs w:val="28"/>
          <w:lang w:eastAsia="ru-RU"/>
          <w14:ligatures w14:val="none"/>
        </w:rPr>
        <w:t xml:space="preserve">Оценка эффективности проектного управления в органах государственной власти предполагает использование определенных критериев, которые позволяют оценить степень достижения поставленных целей и задач. </w:t>
      </w:r>
      <w:r>
        <w:rPr>
          <w:rFonts w:hint="default" w:eastAsia="Times New Roman" w:cs="Times New Roman"/>
          <w:color w:val="auto"/>
          <w:kern w:val="0"/>
          <w:sz w:val="28"/>
          <w:szCs w:val="28"/>
          <w:lang w:val="en-US" w:eastAsia="ru-RU"/>
          <w14:ligatures w14:val="none"/>
        </w:rPr>
        <w:tab/>
      </w:r>
      <w:r>
        <w:rPr>
          <w:rFonts w:hint="default" w:eastAsia="Times New Roman" w:cs="Times New Roman"/>
          <w:color w:val="auto"/>
          <w:kern w:val="0"/>
          <w:sz w:val="28"/>
          <w:szCs w:val="28"/>
          <w:lang w:val="en-US" w:eastAsia="ru-RU"/>
          <w14:ligatures w14:val="none"/>
        </w:rPr>
        <w:t>Согласно методическим указаниям по применению типов результатов и стандартизированных контрольных точек федеральных проектов одним из критериев контроля эффективности и результативности применения проектного управления в органах государственной власти является метод контрольных точек [3].</w:t>
      </w:r>
    </w:p>
    <w:p w14:paraId="4C9E83AF">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s="Times New Roman"/>
          <w:color w:val="auto"/>
          <w:sz w:val="28"/>
          <w:szCs w:val="28"/>
          <w:shd w:val="clear" w:color="auto" w:fill="FFFFFF"/>
          <w:lang w:val="ru-RU"/>
        </w:rPr>
      </w:pPr>
      <w:r>
        <w:rPr>
          <w:rFonts w:hint="default" w:cs="Times New Roman"/>
          <w:color w:val="auto"/>
          <w:sz w:val="28"/>
          <w:szCs w:val="28"/>
          <w:shd w:val="clear" w:color="auto" w:fill="FFFFFF"/>
          <w:lang w:val="ru-RU"/>
        </w:rPr>
        <w:t>При традиционном, существовавшем ранее, подходе к планированию проекта план фиксирует работы, которые требуется выполнить. Контроль такого плана состоит в сборе отчетности по этим работам. Руководитель проекта, заказчик и куратор для понимания статуса проекта вынуждены погружаться в организацию исполнения, изучение отчетности и даже выполнение отдельных работ. Соответственно, на управление такими проектами уходит много сил, и при этом сроки и содержание проекта все равно часто отклоняются от плановых значений. Со стороны исполнителей вмешательство руководства и заказчика в выполнение работы в большинстве случаев встречается негативом, ростом конфликтов и снижением мотивации.</w:t>
      </w:r>
    </w:p>
    <w:p w14:paraId="18395003">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s="Times New Roman"/>
          <w:color w:val="auto"/>
          <w:sz w:val="28"/>
          <w:szCs w:val="28"/>
          <w:shd w:val="clear" w:color="auto" w:fill="FFFFFF"/>
          <w:lang w:val="ru-RU"/>
        </w:rPr>
      </w:pPr>
      <w:r>
        <w:rPr>
          <w:rFonts w:hint="default" w:cs="Times New Roman"/>
          <w:color w:val="auto"/>
          <w:sz w:val="28"/>
          <w:szCs w:val="28"/>
          <w:shd w:val="clear" w:color="auto" w:fill="FFFFFF"/>
          <w:lang w:val="ru-RU"/>
        </w:rPr>
        <w:t>Основная идея метода состоит в том, что вместо контроля процесса исполнения проекта руководство концентрируется на контроле своевременной поставки ключевых результатов. Таким образом, в фокусе всегда остается требуемый результат, успешность выполнения которого оценивается на основании отклонения сроков его получения, а приемка его качества делегируется квалифицированному специалисту или непосредственно оценивается заказчиком.</w:t>
      </w:r>
    </w:p>
    <w:p w14:paraId="4DD41E87">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s="Times New Roman"/>
          <w:color w:val="auto"/>
          <w:sz w:val="28"/>
          <w:szCs w:val="28"/>
          <w:shd w:val="clear" w:color="auto" w:fill="FFFFFF"/>
          <w:lang w:val="ru-RU"/>
        </w:rPr>
      </w:pPr>
      <w:r>
        <w:rPr>
          <w:rFonts w:hint="default" w:cs="Times New Roman"/>
          <w:color w:val="auto"/>
          <w:sz w:val="28"/>
          <w:szCs w:val="28"/>
          <w:shd w:val="clear" w:color="auto" w:fill="FFFFFF"/>
          <w:lang w:val="ru-RU"/>
        </w:rPr>
        <w:t xml:space="preserve">При таком подходе отчетность для руководства максимально прозрачна и не требует изучения лишней информации из средств управления проектами. Контроль получения плановых результатов дает понимание движения проекта в конкретный момент жизненного цикла проекта и не позволяет откладывать реализацию каких-либо задач. Для </w:t>
      </w:r>
      <w:r>
        <w:rPr>
          <w:rFonts w:ascii="Times New Roman" w:hAnsi="Times New Roman" w:cs="Times New Roman"/>
          <w:color w:val="auto"/>
          <w:sz w:val="28"/>
          <w:szCs w:val="28"/>
          <w:shd w:val="clear" w:color="auto" w:fill="FFFFFF"/>
        </w:rPr>
        <w:t>стейкхолдер</w:t>
      </w:r>
      <w:r>
        <w:rPr>
          <w:rFonts w:cs="Times New Roman"/>
          <w:color w:val="auto"/>
          <w:sz w:val="28"/>
          <w:szCs w:val="28"/>
          <w:shd w:val="clear" w:color="auto" w:fill="FFFFFF"/>
          <w:lang w:val="ru-RU"/>
        </w:rPr>
        <w:t>ов</w:t>
      </w:r>
      <w:r>
        <w:rPr>
          <w:rFonts w:hint="default" w:cs="Times New Roman"/>
          <w:color w:val="auto"/>
          <w:sz w:val="28"/>
          <w:szCs w:val="28"/>
          <w:shd w:val="clear" w:color="auto" w:fill="FFFFFF"/>
          <w:lang w:val="ru-RU"/>
        </w:rPr>
        <w:t xml:space="preserve"> данный подход гарантирует политику невмешательства в непосредственные работы и четкое понимание результатов проекта для подготовки необходимой отчетности.</w:t>
      </w:r>
    </w:p>
    <w:p w14:paraId="51A5C9F7">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s="Times New Roman"/>
          <w:color w:val="auto"/>
          <w:sz w:val="28"/>
          <w:szCs w:val="28"/>
          <w:shd w:val="clear" w:color="auto" w:fill="FFFFFF"/>
          <w:lang w:val="ru-RU"/>
        </w:rPr>
      </w:pPr>
      <w:r>
        <w:rPr>
          <w:rFonts w:hint="default" w:cs="Times New Roman"/>
          <w:color w:val="auto"/>
          <w:sz w:val="28"/>
          <w:szCs w:val="28"/>
          <w:shd w:val="clear" w:color="auto" w:fill="FFFFFF"/>
          <w:lang w:val="ru-RU"/>
        </w:rPr>
        <w:t>Метод контрольных точек позволяет:</w:t>
      </w:r>
    </w:p>
    <w:p w14:paraId="6A50154F">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s="Times New Roman"/>
          <w:color w:val="auto"/>
          <w:sz w:val="28"/>
          <w:szCs w:val="28"/>
          <w:shd w:val="clear" w:color="auto" w:fill="FFFFFF"/>
          <w:lang w:val="ru-RU"/>
        </w:rPr>
      </w:pPr>
      <w:r>
        <w:rPr>
          <w:rFonts w:hint="default" w:cs="Times New Roman"/>
          <w:color w:val="auto"/>
          <w:sz w:val="28"/>
          <w:szCs w:val="28"/>
          <w:shd w:val="clear" w:color="auto" w:fill="FFFFFF"/>
          <w:lang w:val="ru-RU"/>
        </w:rPr>
        <w:t>- планировать мероприятия в категории «результатов»;</w:t>
      </w:r>
    </w:p>
    <w:p w14:paraId="71D266D0">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s="Times New Roman"/>
          <w:color w:val="auto"/>
          <w:sz w:val="28"/>
          <w:szCs w:val="28"/>
          <w:shd w:val="clear" w:color="auto" w:fill="FFFFFF"/>
          <w:lang w:val="ru-RU"/>
        </w:rPr>
      </w:pPr>
      <w:r>
        <w:rPr>
          <w:rFonts w:hint="default" w:cs="Times New Roman"/>
          <w:color w:val="auto"/>
          <w:sz w:val="28"/>
          <w:szCs w:val="28"/>
          <w:shd w:val="clear" w:color="auto" w:fill="FFFFFF"/>
          <w:lang w:val="ru-RU"/>
        </w:rPr>
        <w:t>- строго придерживаться графика выполнения мероприятий, тем самым сохранять их последовательность и очерёдность;</w:t>
      </w:r>
    </w:p>
    <w:p w14:paraId="10C2C521">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s="Times New Roman"/>
          <w:color w:val="auto"/>
          <w:sz w:val="28"/>
          <w:szCs w:val="28"/>
          <w:shd w:val="clear" w:color="auto" w:fill="FFFFFF"/>
          <w:lang w:val="ru-RU"/>
        </w:rPr>
      </w:pPr>
      <w:r>
        <w:rPr>
          <w:rFonts w:hint="default" w:cs="Times New Roman"/>
          <w:color w:val="auto"/>
          <w:sz w:val="28"/>
          <w:szCs w:val="28"/>
          <w:shd w:val="clear" w:color="auto" w:fill="FFFFFF"/>
          <w:lang w:val="ru-RU"/>
        </w:rPr>
        <w:t>- разделить контроль на несколько уровней и минимизировать лишнее вмешательство в руководство мероприятиями.</w:t>
      </w:r>
    </w:p>
    <w:p w14:paraId="69A21B1C">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s="Times New Roman"/>
          <w:color w:val="auto"/>
          <w:sz w:val="28"/>
          <w:szCs w:val="28"/>
          <w:shd w:val="clear" w:color="auto" w:fill="FFFFFF"/>
          <w:lang w:val="ru-RU"/>
        </w:rPr>
      </w:pPr>
      <w:r>
        <w:rPr>
          <w:rFonts w:hint="default" w:cs="Times New Roman"/>
          <w:color w:val="auto"/>
          <w:sz w:val="28"/>
          <w:szCs w:val="28"/>
          <w:shd w:val="clear" w:color="auto" w:fill="FFFFFF"/>
          <w:lang w:val="ru-RU"/>
        </w:rPr>
        <w:t>Таким образом, контрольная точка - это конкретный проверяемый результат проекта, фиксируемый сроком и ответственностью, т.е. сам результат контрольной точки должен иметь формулировку завершенного дела и однозначно определять достигнутый результат.</w:t>
      </w:r>
    </w:p>
    <w:p w14:paraId="787F327E">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s="Times New Roman"/>
          <w:color w:val="auto"/>
          <w:sz w:val="28"/>
          <w:szCs w:val="28"/>
          <w:shd w:val="clear" w:color="auto" w:fill="FFFFFF"/>
          <w:lang w:val="ru-RU"/>
        </w:rPr>
      </w:pPr>
      <w:r>
        <w:rPr>
          <w:rFonts w:ascii="Times New Roman" w:hAnsi="Times New Roman" w:eastAsia="Times New Roman" w:cs="Times New Roman"/>
          <w:color w:val="auto"/>
          <w:kern w:val="0"/>
          <w:sz w:val="28"/>
          <w:szCs w:val="28"/>
          <w:lang w:eastAsia="ru-RU"/>
          <w14:ligatures w14:val="none"/>
        </w:rPr>
        <w:t>Оценка эффективности проектного управления в органах государственной власти является важным инструментом для определения успешности реализации проектов и программ. Для этого применяются различные критерии и показатели, которые позволяют оценить результативность и эффективность проектного управления.</w:t>
      </w:r>
    </w:p>
    <w:p w14:paraId="1EA9271B">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s="Times New Roman"/>
          <w:color w:val="auto"/>
          <w:sz w:val="28"/>
          <w:szCs w:val="28"/>
          <w:shd w:val="clear" w:color="auto" w:fill="FFFFFF"/>
          <w:lang w:val="ru-RU"/>
        </w:rPr>
      </w:pPr>
      <w:r>
        <w:rPr>
          <w:rFonts w:hint="default" w:cs="Times New Roman"/>
          <w:color w:val="auto"/>
          <w:sz w:val="28"/>
          <w:szCs w:val="28"/>
          <w:shd w:val="clear" w:color="auto" w:fill="FFFFFF"/>
          <w:lang w:val="ru-RU"/>
        </w:rPr>
        <w:t xml:space="preserve">Методические рекомендации по оценке и иным контрольным мероприятиям реализации приоритетных проектов (программ) предлагают следующую систему видов, структуры критериев и оценочных мероприятий </w:t>
      </w:r>
      <w:r>
        <w:rPr>
          <w:rFonts w:hint="default" w:cs="Times New Roman"/>
          <w:color w:val="auto"/>
          <w:sz w:val="28"/>
          <w:szCs w:val="28"/>
          <w:shd w:val="clear" w:color="auto" w:fill="FFFFFF"/>
          <w:lang w:val="en-US"/>
        </w:rPr>
        <w:t>[4]</w:t>
      </w:r>
      <w:r>
        <w:rPr>
          <w:rFonts w:hint="default" w:cs="Times New Roman"/>
          <w:color w:val="auto"/>
          <w:sz w:val="28"/>
          <w:szCs w:val="28"/>
          <w:shd w:val="clear" w:color="auto" w:fill="FFFFFF"/>
          <w:lang w:val="ru-RU"/>
        </w:rPr>
        <w:t>.</w:t>
      </w:r>
    </w:p>
    <w:p w14:paraId="45A1D9FB">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s="Times New Roman"/>
          <w:color w:val="auto"/>
          <w:sz w:val="28"/>
          <w:szCs w:val="28"/>
          <w:shd w:val="clear" w:color="auto" w:fill="FFFFFF"/>
          <w:lang w:val="ru-RU"/>
        </w:rPr>
      </w:pPr>
      <w:r>
        <w:rPr>
          <w:rFonts w:hint="default"/>
          <w:color w:val="auto"/>
          <w:sz w:val="28"/>
          <w:szCs w:val="28"/>
          <w:shd w:val="clear" w:color="auto" w:fill="FFFFFF"/>
          <w:lang w:val="ru-RU"/>
        </w:rPr>
        <w:t xml:space="preserve">Оценочные мероприятия выполняются на протяжении всего жизненного цикла проекта, то есть на всех этапах, которые проходит проект, начиная с инициирования до момента прекращения наблюдения за показателями проекта после окончательного завершения проекта. </w:t>
      </w:r>
    </w:p>
    <w:p w14:paraId="3F39007D">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Плановые оценки хода реализации проекта, реализуемые федеральным проектным офисом, включают оперативные оценки этапов (жизненные циклы проекта), такие как: «Предложение», «Инициирование», «Подготовка», а также  ежегодную комплексную оценку в рамках этапа «Реализация» (оперативная оценка прохождения ключевых этапов и контрольных точек) и достижения всех результатов на данном этапе;</w:t>
      </w:r>
    </w:p>
    <w:p w14:paraId="6DE2E178">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 xml:space="preserve">- оценку успешности и итогов реализации проекта в рамках этапа «Завершение» и на период после его окончательного завершения. </w:t>
      </w:r>
    </w:p>
    <w:p w14:paraId="4EDCCB1B">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Система оценок и контрольных мероприятий может включать в себя привлечение различных федеральных органов исполнительной власти, а также других организаций для выполнения комплексной оценки проектов. Это может охватывать как технологические аспекты, так и функциональные области организационной деятельности.</w:t>
      </w:r>
    </w:p>
    <w:p w14:paraId="22FC8EC5">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Такой подход позволяет получить более полное и объективное представление о проекте, его рисках, возможностях и критически важных аспектах, связанных с его реализацией. Привлечение сторонних экспертов и организаций может также способствовать повышению качества проводимой оценки и увеличению прозрачности процедур.</w:t>
      </w:r>
    </w:p>
    <w:p w14:paraId="63802324">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 xml:space="preserve">Для проведения оценки проекта рекомендуется использовать следующие критерии, которые позволяют своевременно и оперативного определить: </w:t>
      </w:r>
    </w:p>
    <w:p w14:paraId="23831F29">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 степень и качество выполнения планов, достижение результатов и показателей, соблюдение сроков;</w:t>
      </w:r>
    </w:p>
    <w:p w14:paraId="5AABEF29">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 актуальность ключевых положений и допущений по проекту, которые являются ключевыми исходными данными для выполнения оцениваемого этапа проекта;</w:t>
      </w:r>
    </w:p>
    <w:p w14:paraId="6833287B">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 успешность хода реализации проекта при принятии решения о прохождении контрольной точки и степени готовности проекта к переходу на следующий этап проекта.</w:t>
      </w:r>
    </w:p>
    <w:p w14:paraId="6579BF21">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Критерии, рекомендуемые для оценки проекта, структурируются по следующим конкретным предметным областям управления проектом:</w:t>
      </w:r>
    </w:p>
    <w:p w14:paraId="56C622CF">
      <w:pPr>
        <w:keepNext w:val="0"/>
        <w:keepLines w:val="0"/>
        <w:pageBreakBefore w:val="0"/>
        <w:widowControl/>
        <w:numPr>
          <w:ilvl w:val="0"/>
          <w:numId w:val="1"/>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«Организация и заинтересованные стороны». В данной области оценки подлежит организационная структура проекта, определение ролей и ответственности участников, анализ ожиданий заинтересованных сторон и их влияния на проект, а также разработка соответствующих стратегий для эффективного вовлечения этих сторон в процесс реализации проекта. Этот критерий отражает уровень участия и вовлеченности заинтересованных сторон в проект, при этом высокая степень их участия способствует более широкой поддержке и лучшему пониманию проекта;</w:t>
      </w:r>
    </w:p>
    <w:p w14:paraId="3481AB07">
      <w:pPr>
        <w:keepNext w:val="0"/>
        <w:keepLines w:val="0"/>
        <w:pageBreakBefore w:val="0"/>
        <w:widowControl/>
        <w:numPr>
          <w:ilvl w:val="0"/>
          <w:numId w:val="2"/>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«Выгоды». В указанной предметной области оценке подлежат следующие аспекты: качество описания желаемых преимуществ от изменяемой системы — важно четко формулировать, какие именно преимущества планируется получить в результате реализации проекта; определение получаемых выгод, измеримость и реализуемость выгод, определение ответственных за реализацию и управление выгодами, анализ возможных позитивных последствий от реализации проекта. Эти аспекты позволяют обеспечить успешное управление проектом и максимизацию его полезности для всех заинтересованных сторон;</w:t>
      </w:r>
    </w:p>
    <w:p w14:paraId="18D6BA0A">
      <w:pPr>
        <w:keepNext w:val="0"/>
        <w:keepLines w:val="0"/>
        <w:pageBreakBefore w:val="0"/>
        <w:widowControl/>
        <w:numPr>
          <w:ilvl w:val="0"/>
          <w:numId w:val="2"/>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 xml:space="preserve">«Содержание», или </w:t>
      </w:r>
      <w:r>
        <w:rPr>
          <w:rFonts w:eastAsia="Times New Roman" w:cs="Times New Roman"/>
          <w:color w:val="auto"/>
          <w:kern w:val="0"/>
          <w:sz w:val="28"/>
          <w:szCs w:val="28"/>
          <w:lang w:eastAsia="ru-RU"/>
          <w14:ligatures w14:val="none"/>
        </w:rPr>
        <w:t>с</w:t>
      </w:r>
      <w:r>
        <w:rPr>
          <w:rFonts w:ascii="Times New Roman" w:hAnsi="Times New Roman" w:eastAsia="Times New Roman" w:cs="Times New Roman"/>
          <w:color w:val="auto"/>
          <w:kern w:val="0"/>
          <w:sz w:val="28"/>
          <w:szCs w:val="28"/>
          <w:lang w:eastAsia="ru-RU"/>
          <w14:ligatures w14:val="none"/>
        </w:rPr>
        <w:t>оответствие целям и задачам проекта</w:t>
      </w:r>
      <w:r>
        <w:rPr>
          <w:rFonts w:eastAsia="Times New Roman" w:cs="Times New Roman"/>
          <w:color w:val="auto"/>
          <w:kern w:val="0"/>
          <w:sz w:val="28"/>
          <w:szCs w:val="28"/>
          <w:lang w:eastAsia="ru-RU"/>
          <w14:ligatures w14:val="none"/>
        </w:rPr>
        <w:t>.</w:t>
      </w:r>
      <w:r>
        <w:rPr>
          <w:rFonts w:hint="default"/>
          <w:color w:val="auto"/>
          <w:sz w:val="28"/>
          <w:szCs w:val="28"/>
          <w:shd w:val="clear" w:color="auto" w:fill="FFFFFF"/>
          <w:lang w:val="ru-RU"/>
        </w:rPr>
        <w:t xml:space="preserve"> В рамках указанной предметной области можно выделить несколько ключевых аспектов, подлежащих оценке: качество обоснования и подготовки проекта, актуальность предлагаемой модели функционирования результатов, четкость описания основных пунктов содержания проекта, учёт границ проекта и определение оптимальных способов его реализации, возможность реализации проекта с точки зрения выбранной технологии, планирование мероприятий для достижения показателей и целей проекта, соответствие проекта целям и задачам государственного органа. Эффективное проектное управление требует комплексного подхода ко всем вышеперечисленным аспектам, что, в свою очередь, будет способствовать успешному выполнению целей и задач, поставленных перед проектом;</w:t>
      </w:r>
    </w:p>
    <w:p w14:paraId="030AB858">
      <w:pPr>
        <w:keepNext w:val="0"/>
        <w:keepLines w:val="0"/>
        <w:pageBreakBefore w:val="0"/>
        <w:widowControl/>
        <w:numPr>
          <w:ilvl w:val="0"/>
          <w:numId w:val="2"/>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«Сроки». Важные аспекты оценки сроков и бюджета проекта включают в себя следующие пункты: сроки достижения результатов, показателей и цели, соответствие сроков поставленной цели, финансовое обеспечение, допущения, влияющие на обеспечение ресурсами, длительность мероприятий и сроков этапов жизненного цикла проекта, управление проектом в рамках установленных сроков и бюджета, нарушение сроков и бюджета. Эти аспекты помогут обеспечить контроль за выполнением проекта в соответствии с установленными сроками и бюджетом, что является залогом успешного его завершения;</w:t>
      </w:r>
    </w:p>
    <w:p w14:paraId="7485761B">
      <w:pPr>
        <w:keepNext w:val="0"/>
        <w:keepLines w:val="0"/>
        <w:pageBreakBefore w:val="0"/>
        <w:widowControl/>
        <w:numPr>
          <w:ilvl w:val="0"/>
          <w:numId w:val="2"/>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 xml:space="preserve">«Ресурсы». При оценке наличия и квалификации участников проекта (стейкхолдеров) важными являются следующие моменты: необходимое количество участников проекта, квалификация участников, материальные ресурсы, нематериальные ресурсы, определение количества и качества полученных ресурсов, управление ресурсами. Эффективная оценка и управление наличием ресурсов, а также квалификацией участников проекта помогут обеспечить высокое качество выполнения задач и достижение поставленных целей; </w:t>
      </w:r>
    </w:p>
    <w:p w14:paraId="5FBCF81E">
      <w:pPr>
        <w:keepNext w:val="0"/>
        <w:keepLines w:val="0"/>
        <w:pageBreakBefore w:val="0"/>
        <w:widowControl/>
        <w:numPr>
          <w:ilvl w:val="0"/>
          <w:numId w:val="2"/>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«Финансы». В процессе оценки финансово-экономического обоснования проекта следует обратить внимание на несколько ключевых аспектов: качество финансово-экономического обоснования, полнота определения затрат, качество и полнота формирования бюджета проекта, определение источников финансирования, оценка эффективности использования финансового обеспечения, целевое использование финансов. Внимание к каждому из этих аспектов поможет обеспечить успешную реализацию проекта и достижение желаемых финансовых результатов.;</w:t>
      </w:r>
    </w:p>
    <w:p w14:paraId="55F160D8">
      <w:pPr>
        <w:keepNext w:val="0"/>
        <w:keepLines w:val="0"/>
        <w:pageBreakBefore w:val="0"/>
        <w:widowControl/>
        <w:numPr>
          <w:ilvl w:val="0"/>
          <w:numId w:val="2"/>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«Планирование и контроль». Оценка реализации проекта в представленной предметной области требует внимательного анализа нескольких ключевых компонентов: мероприятия и инструменты мониторинга реализации проекта, выполнение плана управления проектом, решение вопросов взаимозависимости различных предметных областей в проекте, целостность планирования деятельности в проекте. Эффективная оценка этих компонентов позволит не только контролировать выполнение проекта, но и вовремя реагировать на возникающие проблемы, что в итоге может способствовать успешной реализации проекта в целом;</w:t>
      </w:r>
    </w:p>
    <w:p w14:paraId="41CCE38D">
      <w:pPr>
        <w:keepNext w:val="0"/>
        <w:keepLines w:val="0"/>
        <w:pageBreakBefore w:val="0"/>
        <w:widowControl/>
        <w:numPr>
          <w:ilvl w:val="0"/>
          <w:numId w:val="2"/>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 xml:space="preserve">«Изменения». Оценка в данной предметной области включает в себя несколько важных аспектов: своевременность и актуальность реагирования участников, формирование запросов на изменения, обоснованность запросов и учет влияния на другие параметры, процессы по формированию и согласованию изменений. Эффективное управление изменениями в проекте позволяет поддерживать его адаптивность и гибкость, что является ключевым фактором успеха в условиях быстроменяющейся внешней среды; </w:t>
      </w:r>
    </w:p>
    <w:p w14:paraId="047CD70A">
      <w:pPr>
        <w:keepNext w:val="0"/>
        <w:keepLines w:val="0"/>
        <w:pageBreakBefore w:val="0"/>
        <w:widowControl/>
        <w:numPr>
          <w:ilvl w:val="0"/>
          <w:numId w:val="2"/>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 xml:space="preserve">«Риски и возможности». Оценка в данной предметной области управления рисками включает в себя следующие ключевые элементы: наличие мероприятий и инструментов, своевременность мероприятий и их достаточность, мониторинг и управление рисками, оценка уровня рисков проекта и их минимизация. Эффективное управление рисками обеспечивает устойчивость проекта к внешним и внутренним воздействиям, что критически важно для достижения его целей и успешной реализации; </w:t>
      </w:r>
    </w:p>
    <w:p w14:paraId="7B30EE1F">
      <w:pPr>
        <w:keepNext w:val="0"/>
        <w:keepLines w:val="0"/>
        <w:pageBreakBefore w:val="0"/>
        <w:widowControl/>
        <w:numPr>
          <w:ilvl w:val="0"/>
          <w:numId w:val="2"/>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«Коммуникации и знания». В данной предметной области управления проектами коммуникации играют ключевую роль в обеспечении эффективного взаимодействия между всеми участниками проекта. Оценка должна включать следующие аспекты: мероприятия и инструменты по выстраиванию коммуникаций, сбор, передача и получение информации, анализ и распределение информации, хранение информации, оценка опыта, полученного при реализации проекта, формирование и использование архива проекта. Эти аспекты помогают обеспечить эффективное взаимодействие всех участников проекта, что в свою очередь способствует успешному достижению целей проекта и повышению его качества;</w:t>
      </w:r>
    </w:p>
    <w:p w14:paraId="0C7EA42A">
      <w:pPr>
        <w:keepNext w:val="0"/>
        <w:keepLines w:val="0"/>
        <w:pageBreakBefore w:val="0"/>
        <w:widowControl/>
        <w:numPr>
          <w:ilvl w:val="0"/>
          <w:numId w:val="2"/>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«Качество результатов». Для оценки процессов и инструментов, направленных на обеспечение соответствия мероприятий и результатов проекта утвержденным требованиям и критериям качества, можно рассмотреть следующие ключевые аспекты: определение и согласование требований, процессы контроля качества, оценка результатов проекта, обратная связь и улучшение процессов, обучение и поддержка команды, применение стандартов качества, высокое качество результатов проекта. Оценка и анализ указанных аспектов позволят не только выявить эффективность проектного управления, но и обеспечить постоянное совершенствование процессов, связанных с обеспечением качества, что, в свою очередь, способствует успешной реализации проекта и достижению его целей;</w:t>
      </w:r>
    </w:p>
    <w:p w14:paraId="10D11A7D">
      <w:pPr>
        <w:keepNext w:val="0"/>
        <w:keepLines w:val="0"/>
        <w:pageBreakBefore w:val="0"/>
        <w:widowControl/>
        <w:numPr>
          <w:ilvl w:val="0"/>
          <w:numId w:val="2"/>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rPr>
      </w:pPr>
      <w:r>
        <w:rPr>
          <w:rFonts w:hint="default"/>
          <w:color w:val="auto"/>
          <w:sz w:val="28"/>
          <w:szCs w:val="28"/>
          <w:shd w:val="clear" w:color="auto" w:fill="FFFFFF"/>
          <w:lang w:val="ru-RU"/>
        </w:rPr>
        <w:t>«Закупки и поставки». В данной предметной области важным элементом успешного управления проектами является эффективное планирование и организация закупочных процедур, а также управление взаимодействием с подрядчиками и договорами. Оценка этих мероприятий включает несколько ключевых направлений: планирование закупочных процедур, организация конкурсов и выбор подрядчиков, управление договорами, контроль сроков и контрольных точек, взаимодействие с подрядчиками, соответствие нормативным требованиям и стандартам, документация и прозрачность процессов, оценка результатов взаимодействия. Эти аспекты составляют основу для всесторонней оценки мероприятий, связанных с закупками и управлением договорами в проекте. Эффективная организация этих процессов способствует достижению целей проекта, оптимизации расходов и повышению качества выполняемых работ.</w:t>
      </w:r>
    </w:p>
    <w:p w14:paraId="0EF3ECBC">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color w:val="auto"/>
          <w:sz w:val="28"/>
          <w:szCs w:val="28"/>
          <w:shd w:val="clear" w:color="auto" w:fill="FFFFFF"/>
          <w:lang w:val="ru-RU" w:eastAsia="zh-CN"/>
        </w:rPr>
      </w:pPr>
      <w:r>
        <w:rPr>
          <w:rFonts w:hint="default"/>
          <w:color w:val="auto"/>
          <w:sz w:val="28"/>
          <w:szCs w:val="28"/>
          <w:shd w:val="clear" w:color="auto" w:fill="FFFFFF"/>
          <w:lang w:val="ru-RU"/>
        </w:rPr>
        <w:t xml:space="preserve">Вышеперечисленные критерии следует определять как соотношение </w:t>
      </w:r>
      <w:r>
        <w:rPr>
          <w:rFonts w:hint="default"/>
          <w:color w:val="auto"/>
          <w:sz w:val="28"/>
          <w:szCs w:val="28"/>
          <w:shd w:val="clear" w:color="auto" w:fill="FFFFFF"/>
          <w:lang w:val="ru-RU" w:eastAsia="zh-CN"/>
        </w:rPr>
        <w:t xml:space="preserve">значения соответствующего критерия, фактически достигнутое в отчетном году (либо прогнозное (при отсутствии фактического значения на дату формирования отчета) к значению соответствующего критерия, фактически достигнутое в отчетном году (либо прогнозное при отсутствии фактического значения на дату формирования отчета) определяемое в процентах. </w:t>
      </w:r>
    </w:p>
    <w:p w14:paraId="5CB9C965">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ascii="Times New Roman" w:hAnsi="Times New Roman" w:eastAsia="Times New Roman" w:cs="Times New Roman"/>
          <w:color w:val="auto"/>
          <w:kern w:val="0"/>
          <w:sz w:val="28"/>
          <w:szCs w:val="28"/>
          <w:lang w:eastAsia="ru-RU"/>
          <w14:ligatures w14:val="none"/>
        </w:rPr>
      </w:pPr>
      <w:r>
        <w:rPr>
          <w:rFonts w:eastAsia="Times New Roman" w:cs="Times New Roman"/>
          <w:color w:val="auto"/>
          <w:kern w:val="0"/>
          <w:sz w:val="28"/>
          <w:szCs w:val="28"/>
          <w:lang w:eastAsia="ru-RU"/>
          <w14:ligatures w14:val="none"/>
        </w:rPr>
        <w:t>Ежегодная</w:t>
      </w:r>
      <w:r>
        <w:rPr>
          <w:rFonts w:hint="default" w:eastAsia="Times New Roman" w:cs="Times New Roman"/>
          <w:color w:val="auto"/>
          <w:kern w:val="0"/>
          <w:sz w:val="28"/>
          <w:szCs w:val="28"/>
          <w:lang w:val="en-US" w:eastAsia="ru-RU"/>
          <w14:ligatures w14:val="none"/>
        </w:rPr>
        <w:t xml:space="preserve"> с</w:t>
      </w:r>
      <w:r>
        <w:rPr>
          <w:rFonts w:ascii="Times New Roman" w:hAnsi="Times New Roman" w:eastAsia="Times New Roman" w:cs="Times New Roman"/>
          <w:color w:val="auto"/>
          <w:kern w:val="0"/>
          <w:sz w:val="28"/>
          <w:szCs w:val="28"/>
          <w:lang w:eastAsia="ru-RU"/>
          <w14:ligatures w14:val="none"/>
        </w:rPr>
        <w:t xml:space="preserve">равнительная характеристика критериев оценки эффективности проектного управления позволяет выявить сильные и слабые стороны в управлении </w:t>
      </w:r>
      <w:r>
        <w:rPr>
          <w:rFonts w:eastAsia="Times New Roman" w:cs="Times New Roman"/>
          <w:color w:val="auto"/>
          <w:kern w:val="0"/>
          <w:sz w:val="28"/>
          <w:szCs w:val="28"/>
          <w:lang w:eastAsia="ru-RU"/>
          <w14:ligatures w14:val="none"/>
        </w:rPr>
        <w:t>национальными</w:t>
      </w:r>
      <w:r>
        <w:rPr>
          <w:rFonts w:hint="default" w:eastAsia="Times New Roman" w:cs="Times New Roman"/>
          <w:color w:val="auto"/>
          <w:kern w:val="0"/>
          <w:sz w:val="28"/>
          <w:szCs w:val="28"/>
          <w:lang w:val="en-US" w:eastAsia="ru-RU"/>
          <w14:ligatures w14:val="none"/>
        </w:rPr>
        <w:t xml:space="preserve"> </w:t>
      </w:r>
      <w:r>
        <w:rPr>
          <w:rFonts w:ascii="Times New Roman" w:hAnsi="Times New Roman" w:eastAsia="Times New Roman" w:cs="Times New Roman"/>
          <w:color w:val="auto"/>
          <w:kern w:val="0"/>
          <w:sz w:val="28"/>
          <w:szCs w:val="28"/>
          <w:lang w:eastAsia="ru-RU"/>
          <w14:ligatures w14:val="none"/>
        </w:rPr>
        <w:t xml:space="preserve">проектами в органах государственной власти и разработать меры по их </w:t>
      </w:r>
      <w:r>
        <w:rPr>
          <w:rFonts w:eastAsia="Times New Roman" w:cs="Times New Roman"/>
          <w:color w:val="auto"/>
          <w:kern w:val="0"/>
          <w:sz w:val="28"/>
          <w:szCs w:val="28"/>
          <w:lang w:eastAsia="ru-RU"/>
          <w14:ligatures w14:val="none"/>
        </w:rPr>
        <w:t>дальнейшему</w:t>
      </w:r>
      <w:r>
        <w:rPr>
          <w:rFonts w:hint="default" w:eastAsia="Times New Roman" w:cs="Times New Roman"/>
          <w:color w:val="auto"/>
          <w:kern w:val="0"/>
          <w:sz w:val="28"/>
          <w:szCs w:val="28"/>
          <w:lang w:val="en-US" w:eastAsia="ru-RU"/>
          <w14:ligatures w14:val="none"/>
        </w:rPr>
        <w:t xml:space="preserve"> </w:t>
      </w:r>
      <w:r>
        <w:rPr>
          <w:rFonts w:ascii="Times New Roman" w:hAnsi="Times New Roman" w:eastAsia="Times New Roman" w:cs="Times New Roman"/>
          <w:color w:val="auto"/>
          <w:kern w:val="0"/>
          <w:sz w:val="28"/>
          <w:szCs w:val="28"/>
          <w:lang w:eastAsia="ru-RU"/>
          <w14:ligatures w14:val="none"/>
        </w:rPr>
        <w:t>улучшению</w:t>
      </w:r>
      <w:r>
        <w:rPr>
          <w:rFonts w:hint="default" w:eastAsia="Times New Roman" w:cs="Times New Roman"/>
          <w:color w:val="auto"/>
          <w:kern w:val="0"/>
          <w:sz w:val="28"/>
          <w:szCs w:val="28"/>
          <w:lang w:val="en-US" w:eastAsia="ru-RU"/>
          <w14:ligatures w14:val="none"/>
        </w:rPr>
        <w:t xml:space="preserve"> [13]</w:t>
      </w:r>
      <w:r>
        <w:rPr>
          <w:rFonts w:ascii="Times New Roman" w:hAnsi="Times New Roman" w:eastAsia="Times New Roman" w:cs="Times New Roman"/>
          <w:color w:val="auto"/>
          <w:kern w:val="0"/>
          <w:sz w:val="28"/>
          <w:szCs w:val="28"/>
          <w:lang w:eastAsia="ru-RU"/>
          <w14:ligatures w14:val="none"/>
        </w:rPr>
        <w:t>.</w:t>
      </w:r>
    </w:p>
    <w:p w14:paraId="5B4E665E">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ascii="Times New Roman" w:hAnsi="Times New Roman" w:eastAsia="Times New Roman" w:cs="Times New Roman"/>
          <w:color w:val="auto"/>
          <w:kern w:val="0"/>
          <w:sz w:val="28"/>
          <w:szCs w:val="28"/>
          <w:lang w:eastAsia="ru-RU"/>
          <w14:ligatures w14:val="none"/>
        </w:rPr>
      </w:pPr>
      <w:r>
        <w:rPr>
          <w:rFonts w:ascii="Times New Roman" w:hAnsi="Times New Roman" w:eastAsia="Times New Roman" w:cs="Times New Roman"/>
          <w:color w:val="auto"/>
          <w:kern w:val="0"/>
          <w:sz w:val="28"/>
          <w:szCs w:val="28"/>
          <w:lang w:eastAsia="ru-RU"/>
          <w14:ligatures w14:val="none"/>
        </w:rPr>
        <w:t>Постоянный</w:t>
      </w:r>
      <w:r>
        <w:rPr>
          <w:rFonts w:hint="default" w:eastAsia="Times New Roman" w:cs="Times New Roman"/>
          <w:color w:val="auto"/>
          <w:kern w:val="0"/>
          <w:sz w:val="28"/>
          <w:szCs w:val="28"/>
          <w:lang w:val="en-US" w:eastAsia="ru-RU"/>
          <w14:ligatures w14:val="none"/>
        </w:rPr>
        <w:t xml:space="preserve"> контроль,</w:t>
      </w:r>
      <w:r>
        <w:rPr>
          <w:rFonts w:ascii="Times New Roman" w:hAnsi="Times New Roman" w:eastAsia="Times New Roman" w:cs="Times New Roman"/>
          <w:color w:val="auto"/>
          <w:kern w:val="0"/>
          <w:sz w:val="28"/>
          <w:szCs w:val="28"/>
          <w:lang w:eastAsia="ru-RU"/>
          <w14:ligatures w14:val="none"/>
        </w:rPr>
        <w:t xml:space="preserve"> мониторинг и анализ результатов</w:t>
      </w:r>
      <w:r>
        <w:rPr>
          <w:rFonts w:hint="default" w:eastAsia="Times New Roman" w:cs="Times New Roman"/>
          <w:color w:val="auto"/>
          <w:kern w:val="0"/>
          <w:sz w:val="28"/>
          <w:szCs w:val="28"/>
          <w:lang w:val="en-US" w:eastAsia="ru-RU"/>
          <w14:ligatures w14:val="none"/>
        </w:rPr>
        <w:t xml:space="preserve"> на каждом </w:t>
      </w:r>
      <w:r>
        <w:rPr>
          <w:rFonts w:hint="default" w:eastAsia="Times New Roman" w:cs="Times New Roman"/>
          <w:color w:val="auto"/>
          <w:kern w:val="0"/>
          <w:sz w:val="28"/>
          <w:szCs w:val="28"/>
          <w:lang w:val="ru-RU" w:eastAsia="ru-RU"/>
          <w14:ligatures w14:val="none"/>
        </w:rPr>
        <w:t>этапе</w:t>
      </w:r>
      <w:r>
        <w:rPr>
          <w:rFonts w:hint="default" w:eastAsia="Times New Roman" w:cs="Times New Roman"/>
          <w:color w:val="auto"/>
          <w:kern w:val="0"/>
          <w:sz w:val="28"/>
          <w:szCs w:val="28"/>
          <w:lang w:val="en-US" w:eastAsia="ru-RU"/>
          <w14:ligatures w14:val="none"/>
        </w:rPr>
        <w:t xml:space="preserve"> реализации проекта</w:t>
      </w:r>
      <w:r>
        <w:rPr>
          <w:rFonts w:ascii="Times New Roman" w:hAnsi="Times New Roman" w:eastAsia="Times New Roman" w:cs="Times New Roman"/>
          <w:color w:val="auto"/>
          <w:kern w:val="0"/>
          <w:sz w:val="28"/>
          <w:szCs w:val="28"/>
          <w:lang w:eastAsia="ru-RU"/>
          <w14:ligatures w14:val="none"/>
        </w:rPr>
        <w:t xml:space="preserve"> помогают совершенствовать систему управления проектами и повышать эффективность деятельности органов государственной власти</w:t>
      </w:r>
      <w:r>
        <w:rPr>
          <w:rFonts w:hint="default" w:eastAsia="Times New Roman" w:cs="Times New Roman"/>
          <w:color w:val="auto"/>
          <w:kern w:val="0"/>
          <w:sz w:val="28"/>
          <w:szCs w:val="28"/>
          <w:lang w:val="en-US" w:eastAsia="ru-RU"/>
          <w14:ligatures w14:val="none"/>
        </w:rPr>
        <w:t xml:space="preserve"> в области управления проектами</w:t>
      </w:r>
      <w:r>
        <w:rPr>
          <w:rFonts w:ascii="Times New Roman" w:hAnsi="Times New Roman" w:eastAsia="Times New Roman" w:cs="Times New Roman"/>
          <w:color w:val="auto"/>
          <w:kern w:val="0"/>
          <w:sz w:val="28"/>
          <w:szCs w:val="28"/>
          <w:lang w:eastAsia="ru-RU"/>
          <w14:ligatures w14:val="none"/>
        </w:rPr>
        <w:t>.</w:t>
      </w:r>
    </w:p>
    <w:p w14:paraId="7DF81290">
      <w:pPr>
        <w:keepNext w:val="0"/>
        <w:keepLines w:val="0"/>
        <w:pageBreakBefore w:val="0"/>
        <w:widowControl/>
        <w:numPr>
          <w:ilvl w:val="0"/>
          <w:numId w:val="0"/>
        </w:numPr>
        <w:kinsoku/>
        <w:wordWrap/>
        <w:overflowPunct/>
        <w:topLinePunct w:val="0"/>
        <w:bidi w:val="0"/>
        <w:snapToGrid/>
        <w:spacing w:after="0" w:line="360" w:lineRule="auto"/>
        <w:ind w:firstLine="708" w:firstLineChars="0"/>
        <w:jc w:val="both"/>
        <w:textAlignment w:val="auto"/>
        <w:rPr>
          <w:rFonts w:hint="default" w:ascii="Times New Roman" w:hAnsi="Times New Roman" w:eastAsia="Times New Roman" w:cs="Times New Roman"/>
          <w:color w:val="auto"/>
          <w:kern w:val="0"/>
          <w:sz w:val="28"/>
          <w:szCs w:val="28"/>
          <w:lang w:val="en-US" w:eastAsia="ru-RU"/>
          <w14:ligatures w14:val="none"/>
        </w:rPr>
      </w:pPr>
      <w:r>
        <w:rPr>
          <w:rFonts w:hint="default" w:eastAsia="Times New Roman" w:cs="Times New Roman"/>
          <w:color w:val="auto"/>
          <w:kern w:val="0"/>
          <w:sz w:val="28"/>
          <w:szCs w:val="28"/>
          <w:lang w:val="ru-RU" w:eastAsia="ru-RU"/>
          <w14:ligatures w14:val="none"/>
        </w:rPr>
        <w:t>Следующим</w:t>
      </w:r>
      <w:r>
        <w:rPr>
          <w:rFonts w:hint="default" w:eastAsia="Times New Roman" w:cs="Times New Roman"/>
          <w:color w:val="auto"/>
          <w:kern w:val="0"/>
          <w:sz w:val="28"/>
          <w:szCs w:val="28"/>
          <w:lang w:val="en-US" w:eastAsia="ru-RU"/>
          <w14:ligatures w14:val="none"/>
        </w:rPr>
        <w:t xml:space="preserve"> этапом повышения эффективность применения проектного подхода в государственных органах власти может является преобразование существующих методов в более гибкие, с учетом динамично изменяющихся внешних факторов, воздействующих на реализуемый проект [17].</w:t>
      </w:r>
    </w:p>
    <w:p w14:paraId="0888E13A">
      <w:pPr>
        <w:keepNext w:val="0"/>
        <w:keepLines w:val="0"/>
        <w:pageBreakBefore w:val="0"/>
        <w:widowControl/>
        <w:kinsoku/>
        <w:wordWrap/>
        <w:overflowPunct/>
        <w:topLinePunct w:val="0"/>
        <w:autoSpaceDE/>
        <w:autoSpaceDN/>
        <w:bidi w:val="0"/>
        <w:adjustRightInd/>
        <w:snapToGrid/>
        <w:spacing w:after="0" w:line="360" w:lineRule="auto"/>
        <w:ind w:firstLine="709" w:firstLineChars="0"/>
        <w:jc w:val="both"/>
        <w:textAlignment w:val="auto"/>
        <w:rPr>
          <w:rFonts w:ascii="Times New Roman" w:hAnsi="Times New Roman"/>
          <w:color w:val="auto"/>
          <w:sz w:val="28"/>
          <w:szCs w:val="28"/>
        </w:rPr>
      </w:pPr>
      <w:bookmarkStart w:id="0" w:name="_Toc161837967"/>
      <w:r>
        <w:rPr>
          <w:rFonts w:hint="default" w:ascii="Times New Roman" w:hAnsi="Times New Roman"/>
          <w:color w:val="auto"/>
          <w:sz w:val="28"/>
          <w:szCs w:val="28"/>
          <w:lang w:val="en-US" w:eastAsia="zh-CN"/>
        </w:rPr>
        <w:t>В результате проведенного исследования</w:t>
      </w:r>
      <w:r>
        <w:rPr>
          <w:rFonts w:ascii="Times New Roman" w:hAnsi="Times New Roman"/>
          <w:color w:val="auto"/>
          <w:sz w:val="28"/>
          <w:szCs w:val="28"/>
        </w:rPr>
        <w:t xml:space="preserve">, можно с уверенностью </w:t>
      </w:r>
      <w:r>
        <w:rPr>
          <w:color w:val="auto"/>
          <w:sz w:val="28"/>
          <w:szCs w:val="28"/>
          <w:lang w:val="ru-RU"/>
        </w:rPr>
        <w:t>утверждать</w:t>
      </w:r>
      <w:r>
        <w:rPr>
          <w:rFonts w:ascii="Times New Roman" w:hAnsi="Times New Roman"/>
          <w:color w:val="auto"/>
          <w:sz w:val="28"/>
          <w:szCs w:val="28"/>
        </w:rPr>
        <w:t xml:space="preserve">, что на современном этапе проектное управление является инструментом повышения эффективности деятельности </w:t>
      </w:r>
      <w:r>
        <w:rPr>
          <w:color w:val="auto"/>
          <w:sz w:val="28"/>
          <w:szCs w:val="28"/>
          <w:lang w:val="ru-RU"/>
        </w:rPr>
        <w:t>органов</w:t>
      </w:r>
      <w:r>
        <w:rPr>
          <w:rFonts w:hint="default"/>
          <w:color w:val="auto"/>
          <w:sz w:val="28"/>
          <w:szCs w:val="28"/>
          <w:lang w:val="ru-RU"/>
        </w:rPr>
        <w:t xml:space="preserve"> государственной власти Российской Федерации на различных уровнях в области реализации национальных проектов</w:t>
      </w:r>
      <w:r>
        <w:rPr>
          <w:rFonts w:ascii="Times New Roman" w:hAnsi="Times New Roman"/>
          <w:color w:val="auto"/>
          <w:sz w:val="28"/>
          <w:szCs w:val="28"/>
        </w:rPr>
        <w:t>.</w:t>
      </w:r>
    </w:p>
    <w:p w14:paraId="69BC46E4">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Times New Roman" w:hAnsi="Times New Roman"/>
          <w:color w:val="auto"/>
          <w:sz w:val="28"/>
          <w:szCs w:val="28"/>
        </w:rPr>
      </w:pPr>
      <w:r>
        <w:rPr>
          <w:rFonts w:ascii="Times New Roman" w:hAnsi="Times New Roman"/>
          <w:color w:val="auto"/>
          <w:sz w:val="28"/>
          <w:szCs w:val="28"/>
        </w:rPr>
        <w:t xml:space="preserve">Методики проектного менеджмента внедряются в государственный </w:t>
      </w:r>
      <w:r>
        <w:rPr>
          <w:color w:val="auto"/>
          <w:sz w:val="28"/>
          <w:szCs w:val="28"/>
          <w:lang w:val="ru-RU"/>
        </w:rPr>
        <w:t>аппарат</w:t>
      </w:r>
      <w:r>
        <w:rPr>
          <w:rFonts w:ascii="Times New Roman" w:hAnsi="Times New Roman"/>
          <w:color w:val="auto"/>
          <w:sz w:val="28"/>
          <w:szCs w:val="28"/>
        </w:rPr>
        <w:t xml:space="preserve"> </w:t>
      </w:r>
      <w:r>
        <w:rPr>
          <w:color w:val="auto"/>
          <w:sz w:val="28"/>
          <w:szCs w:val="28"/>
          <w:lang w:val="ru-RU"/>
        </w:rPr>
        <w:t>с</w:t>
      </w:r>
      <w:r>
        <w:rPr>
          <w:rFonts w:hint="default"/>
          <w:color w:val="auto"/>
          <w:sz w:val="28"/>
          <w:szCs w:val="28"/>
          <w:lang w:val="ru-RU"/>
        </w:rPr>
        <w:t xml:space="preserve"> целью</w:t>
      </w:r>
      <w:r>
        <w:rPr>
          <w:rFonts w:ascii="Times New Roman" w:hAnsi="Times New Roman"/>
          <w:color w:val="auto"/>
          <w:sz w:val="28"/>
          <w:szCs w:val="28"/>
        </w:rPr>
        <w:t xml:space="preserve"> переход</w:t>
      </w:r>
      <w:r>
        <w:rPr>
          <w:color w:val="auto"/>
          <w:sz w:val="28"/>
          <w:szCs w:val="28"/>
          <w:lang w:val="ru-RU"/>
        </w:rPr>
        <w:t>а</w:t>
      </w:r>
      <w:r>
        <w:rPr>
          <w:rFonts w:ascii="Times New Roman" w:hAnsi="Times New Roman"/>
          <w:color w:val="auto"/>
          <w:sz w:val="28"/>
          <w:szCs w:val="28"/>
        </w:rPr>
        <w:t xml:space="preserve"> управления </w:t>
      </w:r>
      <w:r>
        <w:rPr>
          <w:rFonts w:hint="default"/>
          <w:color w:val="auto"/>
          <w:sz w:val="28"/>
          <w:szCs w:val="28"/>
          <w:lang w:val="ru-RU"/>
        </w:rPr>
        <w:t xml:space="preserve">проектами </w:t>
      </w:r>
      <w:r>
        <w:rPr>
          <w:rFonts w:ascii="Times New Roman" w:hAnsi="Times New Roman"/>
          <w:color w:val="auto"/>
          <w:sz w:val="28"/>
          <w:szCs w:val="28"/>
        </w:rPr>
        <w:t>на качественно новый уровень</w:t>
      </w:r>
      <w:r>
        <w:rPr>
          <w:rFonts w:hint="default"/>
          <w:color w:val="auto"/>
          <w:sz w:val="28"/>
          <w:szCs w:val="28"/>
          <w:lang w:val="ru-RU"/>
        </w:rPr>
        <w:t>, что</w:t>
      </w:r>
      <w:r>
        <w:rPr>
          <w:rFonts w:ascii="Times New Roman" w:hAnsi="Times New Roman"/>
          <w:color w:val="auto"/>
          <w:sz w:val="28"/>
          <w:szCs w:val="28"/>
        </w:rPr>
        <w:t xml:space="preserve"> становится возможным благодаря инструментарию</w:t>
      </w:r>
      <w:r>
        <w:rPr>
          <w:rFonts w:hint="default"/>
          <w:color w:val="auto"/>
          <w:sz w:val="28"/>
          <w:szCs w:val="28"/>
          <w:lang w:val="ru-RU"/>
        </w:rPr>
        <w:t xml:space="preserve"> проектного управления</w:t>
      </w:r>
      <w:r>
        <w:rPr>
          <w:rFonts w:ascii="Times New Roman" w:hAnsi="Times New Roman"/>
          <w:color w:val="auto"/>
          <w:sz w:val="28"/>
          <w:szCs w:val="28"/>
        </w:rPr>
        <w:t>.</w:t>
      </w:r>
    </w:p>
    <w:p w14:paraId="13B1C689">
      <w:pPr>
        <w:keepNext w:val="0"/>
        <w:keepLines w:val="0"/>
        <w:pageBreakBefore w:val="0"/>
        <w:widowControl/>
        <w:kinsoku/>
        <w:wordWrap/>
        <w:overflowPunct/>
        <w:topLinePunct w:val="0"/>
        <w:autoSpaceDE/>
        <w:autoSpaceDN/>
        <w:bidi w:val="0"/>
        <w:adjustRightInd/>
        <w:snapToGrid/>
        <w:spacing w:after="0" w:line="360" w:lineRule="auto"/>
        <w:ind w:firstLine="709" w:firstLineChars="0"/>
        <w:jc w:val="both"/>
        <w:textAlignment w:val="auto"/>
        <w:rPr>
          <w:rFonts w:hint="default" w:ascii="Times New Roman" w:hAnsi="Times New Roman"/>
          <w:color w:val="auto"/>
          <w:sz w:val="28"/>
          <w:szCs w:val="28"/>
          <w:lang w:val="ru-RU" w:eastAsia="zh-CN"/>
        </w:rPr>
      </w:pPr>
      <w:r>
        <w:rPr>
          <w:rFonts w:hint="default" w:ascii="Times New Roman" w:hAnsi="Times New Roman"/>
          <w:color w:val="auto"/>
          <w:sz w:val="28"/>
          <w:szCs w:val="28"/>
          <w:lang w:val="en-US" w:eastAsia="zh-CN"/>
        </w:rPr>
        <w:t xml:space="preserve">Реализация поставленной задачи позволила определить сущность проектного управления как элемента достижения национальных целей развития </w:t>
      </w:r>
      <w:r>
        <w:rPr>
          <w:rFonts w:hint="default"/>
          <w:color w:val="auto"/>
          <w:sz w:val="28"/>
          <w:szCs w:val="28"/>
          <w:lang w:val="ru-RU" w:eastAsia="zh-CN"/>
        </w:rPr>
        <w:t>государства</w:t>
      </w:r>
      <w:r>
        <w:rPr>
          <w:rFonts w:hint="default" w:ascii="Times New Roman" w:hAnsi="Times New Roman"/>
          <w:color w:val="auto"/>
          <w:sz w:val="28"/>
          <w:szCs w:val="28"/>
          <w:lang w:val="en-US" w:eastAsia="zh-CN"/>
        </w:rPr>
        <w:t>: проекты выступают комплексом взаимосвязанных мероприятий, направленных на достижение уникальных результатов в соответствии с стратегическими целями развития государств</w:t>
      </w:r>
      <w:r>
        <w:rPr>
          <w:rFonts w:hint="default"/>
          <w:color w:val="auto"/>
          <w:sz w:val="28"/>
          <w:szCs w:val="28"/>
          <w:lang w:val="ru-RU" w:eastAsia="zh-CN"/>
        </w:rPr>
        <w:t>а, что обуславливает одну из главных ролей проектного управления в деятельности органов власти.</w:t>
      </w:r>
    </w:p>
    <w:p w14:paraId="27748FA4">
      <w:pPr>
        <w:keepNext w:val="0"/>
        <w:keepLines w:val="0"/>
        <w:pageBreakBefore w:val="0"/>
        <w:widowControl/>
        <w:kinsoku/>
        <w:wordWrap/>
        <w:overflowPunct/>
        <w:topLinePunct w:val="0"/>
        <w:autoSpaceDE/>
        <w:autoSpaceDN/>
        <w:bidi w:val="0"/>
        <w:adjustRightInd/>
        <w:snapToGrid/>
        <w:spacing w:after="0" w:line="360" w:lineRule="auto"/>
        <w:ind w:firstLine="709" w:firstLineChars="0"/>
        <w:jc w:val="both"/>
        <w:textAlignment w:val="auto"/>
        <w:rPr>
          <w:rFonts w:hint="default"/>
          <w:color w:val="auto"/>
          <w:sz w:val="28"/>
          <w:szCs w:val="28"/>
          <w:lang w:val="ru-RU"/>
        </w:rPr>
      </w:pPr>
      <w:r>
        <w:rPr>
          <w:rFonts w:hint="default" w:eastAsia="Times New Roman" w:cs="Times New Roman"/>
          <w:color w:val="auto"/>
          <w:kern w:val="0"/>
          <w:sz w:val="28"/>
          <w:szCs w:val="28"/>
          <w:lang w:val="en-US" w:eastAsia="ru-RU"/>
          <w14:ligatures w14:val="none"/>
        </w:rPr>
        <w:t xml:space="preserve">Следует особо отметить, что рассмотренные выше </w:t>
      </w:r>
      <w:r>
        <w:rPr>
          <w:rFonts w:hint="default"/>
          <w:color w:val="auto"/>
          <w:sz w:val="28"/>
          <w:szCs w:val="28"/>
          <w:lang w:val="ru-RU"/>
        </w:rPr>
        <w:t>критерии и показатели эффективности проектного управления в органах государственной власти не только не заменяют, но и дополняют друг друга, увеличивая тем самым результативность внедрения проектного управления.</w:t>
      </w:r>
    </w:p>
    <w:p w14:paraId="43E105BF">
      <w:pPr>
        <w:keepNext w:val="0"/>
        <w:keepLines w:val="0"/>
        <w:pageBreakBefore w:val="0"/>
        <w:widowControl/>
        <w:kinsoku/>
        <w:wordWrap/>
        <w:overflowPunct/>
        <w:topLinePunct w:val="0"/>
        <w:autoSpaceDE/>
        <w:autoSpaceDN/>
        <w:bidi w:val="0"/>
        <w:adjustRightInd/>
        <w:snapToGrid/>
        <w:spacing w:after="0" w:line="360" w:lineRule="auto"/>
        <w:ind w:firstLine="709" w:firstLineChars="0"/>
        <w:jc w:val="both"/>
        <w:textAlignment w:val="auto"/>
        <w:rPr>
          <w:rFonts w:hint="default"/>
          <w:color w:val="auto"/>
          <w:sz w:val="28"/>
          <w:szCs w:val="28"/>
          <w:lang w:val="ru-RU"/>
        </w:rPr>
      </w:pPr>
      <w:r>
        <w:rPr>
          <w:rFonts w:hint="default"/>
          <w:color w:val="auto"/>
          <w:sz w:val="28"/>
          <w:szCs w:val="28"/>
          <w:lang w:val="ru-RU"/>
        </w:rPr>
        <w:t>Таким образом, можно сделать следующие выводы:</w:t>
      </w:r>
    </w:p>
    <w:p w14:paraId="46F84A9C">
      <w:pPr>
        <w:keepNext w:val="0"/>
        <w:keepLines w:val="0"/>
        <w:pageBreakBefore w:val="0"/>
        <w:widowControl/>
        <w:kinsoku/>
        <w:wordWrap/>
        <w:overflowPunct/>
        <w:topLinePunct w:val="0"/>
        <w:autoSpaceDE/>
        <w:autoSpaceDN/>
        <w:bidi w:val="0"/>
        <w:adjustRightInd/>
        <w:snapToGrid/>
        <w:spacing w:after="0" w:line="360" w:lineRule="auto"/>
        <w:ind w:firstLine="708" w:firstLineChars="0"/>
        <w:jc w:val="both"/>
        <w:textAlignment w:val="auto"/>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1. </w:t>
      </w:r>
      <w:r>
        <w:rPr>
          <w:rFonts w:cs="Times New Roman"/>
          <w:color w:val="auto"/>
          <w:sz w:val="28"/>
          <w:szCs w:val="28"/>
          <w:shd w:val="clear" w:color="auto" w:fill="FFFFFF"/>
          <w:lang w:val="ru-RU"/>
        </w:rPr>
        <w:t>Необходимо</w:t>
      </w:r>
      <w:r>
        <w:rPr>
          <w:rFonts w:hint="default" w:cs="Times New Roman"/>
          <w:color w:val="auto"/>
          <w:sz w:val="28"/>
          <w:szCs w:val="28"/>
          <w:shd w:val="clear" w:color="auto" w:fill="FFFFFF"/>
          <w:lang w:val="ru-RU"/>
        </w:rPr>
        <w:t xml:space="preserve"> дальнейшее развитие проектного управления в деятельности государственных органов власти Республики Башкортостан, внедрение гибких методов и методик, учитывающих динамику процессов</w:t>
      </w:r>
      <w:r>
        <w:rPr>
          <w:rFonts w:ascii="Times New Roman" w:hAnsi="Times New Roman" w:cs="Times New Roman"/>
          <w:color w:val="auto"/>
          <w:sz w:val="28"/>
          <w:szCs w:val="28"/>
          <w:shd w:val="clear" w:color="auto" w:fill="FFFFFF"/>
        </w:rPr>
        <w:t>.</w:t>
      </w:r>
    </w:p>
    <w:p w14:paraId="36F4699B">
      <w:pPr>
        <w:keepNext w:val="0"/>
        <w:keepLines w:val="0"/>
        <w:pageBreakBefore w:val="0"/>
        <w:widowControl/>
        <w:kinsoku/>
        <w:wordWrap/>
        <w:overflowPunct/>
        <w:topLinePunct w:val="0"/>
        <w:autoSpaceDE/>
        <w:autoSpaceDN/>
        <w:bidi w:val="0"/>
        <w:adjustRightInd/>
        <w:snapToGrid/>
        <w:spacing w:after="0" w:line="360" w:lineRule="auto"/>
        <w:ind w:firstLine="708" w:firstLineChars="0"/>
        <w:jc w:val="both"/>
        <w:textAlignment w:val="auto"/>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2. Внедрение </w:t>
      </w:r>
      <w:r>
        <w:rPr>
          <w:rFonts w:cs="Times New Roman"/>
          <w:color w:val="auto"/>
          <w:sz w:val="28"/>
          <w:szCs w:val="28"/>
          <w:shd w:val="clear" w:color="auto" w:fill="FFFFFF"/>
          <w:lang w:val="ru-RU"/>
        </w:rPr>
        <w:t>новых</w:t>
      </w:r>
      <w:r>
        <w:rPr>
          <w:rFonts w:hint="default" w:cs="Times New Roman"/>
          <w:color w:val="auto"/>
          <w:sz w:val="28"/>
          <w:szCs w:val="28"/>
          <w:shd w:val="clear" w:color="auto" w:fill="FFFFFF"/>
          <w:lang w:val="ru-RU"/>
        </w:rPr>
        <w:t xml:space="preserve"> </w:t>
      </w:r>
      <w:r>
        <w:rPr>
          <w:rFonts w:cs="Times New Roman"/>
          <w:color w:val="auto"/>
          <w:sz w:val="28"/>
          <w:szCs w:val="28"/>
          <w:shd w:val="clear" w:color="auto" w:fill="FFFFFF"/>
          <w:lang w:val="ru-RU"/>
        </w:rPr>
        <w:t>цифровых</w:t>
      </w:r>
      <w:r>
        <w:rPr>
          <w:rFonts w:hint="default" w:cs="Times New Roman"/>
          <w:color w:val="auto"/>
          <w:sz w:val="28"/>
          <w:szCs w:val="28"/>
          <w:shd w:val="clear" w:color="auto" w:fill="FFFFFF"/>
          <w:lang w:val="ru-RU"/>
        </w:rPr>
        <w:t xml:space="preserve"> </w:t>
      </w:r>
      <w:r>
        <w:rPr>
          <w:rFonts w:ascii="Times New Roman" w:hAnsi="Times New Roman" w:cs="Times New Roman"/>
          <w:color w:val="auto"/>
          <w:sz w:val="28"/>
          <w:szCs w:val="28"/>
          <w:shd w:val="clear" w:color="auto" w:fill="FFFFFF"/>
        </w:rPr>
        <w:t>систем</w:t>
      </w:r>
      <w:r>
        <w:rPr>
          <w:rFonts w:hint="default" w:cs="Times New Roman"/>
          <w:color w:val="auto"/>
          <w:sz w:val="28"/>
          <w:szCs w:val="28"/>
          <w:shd w:val="clear" w:color="auto" w:fill="FFFFFF"/>
          <w:lang w:val="ru-RU"/>
        </w:rPr>
        <w:t xml:space="preserve">, </w:t>
      </w:r>
      <w:r>
        <w:rPr>
          <w:rFonts w:ascii="Times New Roman" w:hAnsi="Times New Roman" w:cs="Times New Roman"/>
          <w:color w:val="auto"/>
          <w:sz w:val="28"/>
          <w:szCs w:val="28"/>
          <w:shd w:val="clear" w:color="auto" w:fill="FFFFFF"/>
        </w:rPr>
        <w:t>инструмент</w:t>
      </w:r>
      <w:r>
        <w:rPr>
          <w:rFonts w:cs="Times New Roman"/>
          <w:color w:val="auto"/>
          <w:sz w:val="28"/>
          <w:szCs w:val="28"/>
          <w:shd w:val="clear" w:color="auto" w:fill="FFFFFF"/>
          <w:lang w:val="ru-RU"/>
        </w:rPr>
        <w:t>ов</w:t>
      </w:r>
      <w:r>
        <w:rPr>
          <w:rFonts w:ascii="Times New Roman" w:hAnsi="Times New Roman" w:cs="Times New Roman"/>
          <w:color w:val="auto"/>
          <w:sz w:val="28"/>
          <w:szCs w:val="28"/>
          <w:shd w:val="clear" w:color="auto" w:fill="FFFFFF"/>
        </w:rPr>
        <w:t xml:space="preserve"> и метод</w:t>
      </w:r>
      <w:r>
        <w:rPr>
          <w:rFonts w:cs="Times New Roman"/>
          <w:color w:val="auto"/>
          <w:sz w:val="28"/>
          <w:szCs w:val="28"/>
          <w:shd w:val="clear" w:color="auto" w:fill="FFFFFF"/>
          <w:lang w:val="ru-RU"/>
        </w:rPr>
        <w:t>ик</w:t>
      </w:r>
      <w:r>
        <w:rPr>
          <w:rFonts w:hint="default" w:cs="Times New Roman"/>
          <w:color w:val="auto"/>
          <w:sz w:val="28"/>
          <w:szCs w:val="28"/>
          <w:shd w:val="clear" w:color="auto" w:fill="FFFFFF"/>
          <w:lang w:val="ru-RU"/>
        </w:rPr>
        <w:t xml:space="preserve"> </w:t>
      </w:r>
      <w:r>
        <w:rPr>
          <w:rFonts w:ascii="Times New Roman" w:hAnsi="Times New Roman" w:cs="Times New Roman"/>
          <w:color w:val="auto"/>
          <w:sz w:val="28"/>
          <w:szCs w:val="28"/>
          <w:shd w:val="clear" w:color="auto" w:fill="FFFFFF"/>
        </w:rPr>
        <w:t>управления проектами</w:t>
      </w:r>
      <w:r>
        <w:rPr>
          <w:rFonts w:hint="default" w:cs="Times New Roman"/>
          <w:color w:val="auto"/>
          <w:sz w:val="28"/>
          <w:szCs w:val="28"/>
          <w:shd w:val="clear" w:color="auto" w:fill="FFFFFF"/>
          <w:lang w:val="ru-RU"/>
        </w:rPr>
        <w:t xml:space="preserve"> в органах государственной власти, а также </w:t>
      </w:r>
      <w:r>
        <w:rPr>
          <w:rFonts w:ascii="Times New Roman" w:hAnsi="Times New Roman" w:cs="Times New Roman"/>
          <w:color w:val="auto"/>
          <w:sz w:val="28"/>
          <w:szCs w:val="28"/>
          <w:shd w:val="clear" w:color="auto" w:fill="FFFFFF"/>
        </w:rPr>
        <w:t>разработка и внедрение</w:t>
      </w:r>
      <w:r>
        <w:rPr>
          <w:rFonts w:hint="default" w:cs="Times New Roman"/>
          <w:color w:val="auto"/>
          <w:sz w:val="28"/>
          <w:szCs w:val="28"/>
          <w:shd w:val="clear" w:color="auto" w:fill="FFFFFF"/>
          <w:lang w:val="ru-RU"/>
        </w:rPr>
        <w:t xml:space="preserve"> новых </w:t>
      </w:r>
      <w:r>
        <w:rPr>
          <w:rFonts w:ascii="Times New Roman" w:hAnsi="Times New Roman" w:cs="Times New Roman"/>
          <w:color w:val="auto"/>
          <w:sz w:val="28"/>
          <w:szCs w:val="28"/>
          <w:shd w:val="clear" w:color="auto" w:fill="FFFFFF"/>
        </w:rPr>
        <w:t xml:space="preserve">стандартов и процедур управления проектами. </w:t>
      </w:r>
    </w:p>
    <w:p w14:paraId="6C58339A">
      <w:pPr>
        <w:keepNext w:val="0"/>
        <w:keepLines w:val="0"/>
        <w:pageBreakBefore w:val="0"/>
        <w:widowControl/>
        <w:kinsoku/>
        <w:wordWrap/>
        <w:overflowPunct/>
        <w:topLinePunct w:val="0"/>
        <w:autoSpaceDE/>
        <w:autoSpaceDN/>
        <w:bidi w:val="0"/>
        <w:adjustRightInd/>
        <w:snapToGrid/>
        <w:spacing w:after="0" w:line="360" w:lineRule="auto"/>
        <w:ind w:firstLine="709" w:firstLineChars="0"/>
        <w:jc w:val="both"/>
        <w:textAlignment w:val="auto"/>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3. Органы </w:t>
      </w:r>
      <w:r>
        <w:rPr>
          <w:rFonts w:cs="Times New Roman"/>
          <w:color w:val="auto"/>
          <w:sz w:val="28"/>
          <w:szCs w:val="28"/>
          <w:shd w:val="clear" w:color="auto" w:fill="FFFFFF"/>
          <w:lang w:val="ru-RU"/>
        </w:rPr>
        <w:t>государственной</w:t>
      </w:r>
      <w:r>
        <w:rPr>
          <w:rFonts w:hint="default" w:cs="Times New Roman"/>
          <w:color w:val="auto"/>
          <w:sz w:val="28"/>
          <w:szCs w:val="28"/>
          <w:shd w:val="clear" w:color="auto" w:fill="FFFFFF"/>
          <w:lang w:val="ru-RU"/>
        </w:rPr>
        <w:t xml:space="preserve"> </w:t>
      </w:r>
      <w:r>
        <w:rPr>
          <w:rFonts w:ascii="Times New Roman" w:hAnsi="Times New Roman" w:cs="Times New Roman"/>
          <w:color w:val="auto"/>
          <w:sz w:val="28"/>
          <w:szCs w:val="28"/>
          <w:shd w:val="clear" w:color="auto" w:fill="FFFFFF"/>
        </w:rPr>
        <w:t xml:space="preserve">власти должны поощрять инновации в проектной деятельности, уделять внимание качеству выполнения проектов и постоянно совершенствовать процессы управления. </w:t>
      </w:r>
    </w:p>
    <w:p w14:paraId="02B4319C">
      <w:pPr>
        <w:keepNext w:val="0"/>
        <w:keepLines w:val="0"/>
        <w:pageBreakBefore w:val="0"/>
        <w:widowControl/>
        <w:kinsoku/>
        <w:wordWrap/>
        <w:overflowPunct/>
        <w:topLinePunct w:val="0"/>
        <w:autoSpaceDE/>
        <w:autoSpaceDN/>
        <w:bidi w:val="0"/>
        <w:adjustRightInd/>
        <w:snapToGrid/>
        <w:spacing w:after="0" w:line="360" w:lineRule="auto"/>
        <w:ind w:firstLine="709" w:firstLineChars="0"/>
        <w:jc w:val="both"/>
        <w:textAlignment w:val="auto"/>
        <w:rPr>
          <w:color w:val="auto"/>
          <w:lang w:val="ru-RU"/>
        </w:rPr>
      </w:pPr>
      <w:r>
        <w:rPr>
          <w:rFonts w:ascii="Times New Roman" w:hAnsi="Times New Roman" w:cs="Times New Roman"/>
          <w:color w:val="auto"/>
          <w:sz w:val="28"/>
          <w:szCs w:val="28"/>
          <w:shd w:val="clear" w:color="auto" w:fill="FFFFFF"/>
        </w:rPr>
        <w:t>Реализация данных рекомендаций позволит органам государственной власти улучшить качество и результативность своей проектной деятельности, что в итоге приведет к повышению общей эффективности и доверия к работе государственных структур</w:t>
      </w:r>
      <w:r>
        <w:rPr>
          <w:rFonts w:hint="default" w:cs="Times New Roman"/>
          <w:color w:val="auto"/>
          <w:sz w:val="28"/>
          <w:szCs w:val="28"/>
          <w:shd w:val="clear" w:color="auto" w:fill="FFFFFF"/>
          <w:lang w:val="ru-RU"/>
        </w:rPr>
        <w:t xml:space="preserve"> со стороны граждан</w:t>
      </w:r>
      <w:r>
        <w:rPr>
          <w:rFonts w:ascii="Times New Roman" w:hAnsi="Times New Roman" w:cs="Times New Roman"/>
          <w:color w:val="auto"/>
          <w:sz w:val="28"/>
          <w:szCs w:val="28"/>
          <w:shd w:val="clear" w:color="auto" w:fill="FFFFFF"/>
        </w:rPr>
        <w:t>.</w:t>
      </w:r>
      <w:bookmarkEnd w:id="0"/>
      <w:r>
        <w:rPr>
          <w:color w:val="auto"/>
          <w:lang w:val="ru-RU"/>
        </w:rPr>
        <w:br w:type="page"/>
      </w:r>
    </w:p>
    <w:p w14:paraId="583E6333">
      <w:pPr>
        <w:pStyle w:val="2"/>
        <w:spacing w:before="0" w:line="360" w:lineRule="auto"/>
        <w:ind w:firstLine="709"/>
        <w:jc w:val="both"/>
        <w:rPr>
          <w:rFonts w:ascii="Times New Roman" w:hAnsi="Times New Roman" w:cs="Times New Roman"/>
          <w:color w:val="auto"/>
          <w:sz w:val="28"/>
          <w:szCs w:val="28"/>
        </w:rPr>
      </w:pPr>
      <w:bookmarkStart w:id="1" w:name="_Toc161837968"/>
      <w:r>
        <w:rPr>
          <w:rFonts w:ascii="Times New Roman" w:hAnsi="Times New Roman" w:cs="Times New Roman"/>
          <w:color w:val="auto"/>
          <w:sz w:val="28"/>
          <w:szCs w:val="28"/>
        </w:rPr>
        <w:t>СПИСОК ИСПОЛЬЗОВАННЫХ ИСТОЧНИКОВ И ЛИТЕРАТУРЫ</w:t>
      </w:r>
      <w:bookmarkEnd w:id="1"/>
    </w:p>
    <w:p w14:paraId="6BEA94DA">
      <w:pPr>
        <w:autoSpaceDE w:val="0"/>
        <w:autoSpaceDN w:val="0"/>
        <w:adjustRightInd w:val="0"/>
        <w:spacing w:after="0" w:line="360" w:lineRule="auto"/>
        <w:ind w:firstLine="709"/>
        <w:jc w:val="both"/>
        <w:rPr>
          <w:color w:val="auto"/>
          <w:lang w:val="ru-RU"/>
        </w:rPr>
      </w:pPr>
    </w:p>
    <w:p w14:paraId="14B77E63">
      <w:pPr>
        <w:pStyle w:val="23"/>
        <w:numPr>
          <w:ilvl w:val="0"/>
          <w:numId w:val="3"/>
        </w:numPr>
        <w:spacing w:line="360" w:lineRule="auto"/>
        <w:ind w:left="0" w:firstLine="709"/>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 xml:space="preserve">Российская Федерация. Законы. Конституция Российской Федерации. – Справочно-правовая система «Консультант Плюс». – Текст : электронный. – URL: </w:t>
      </w:r>
      <w:r>
        <w:rPr>
          <w:rFonts w:hint="default" w:ascii="Times New Roman" w:hAnsi="Times New Roman"/>
          <w:color w:val="auto"/>
          <w:sz w:val="28"/>
          <w:szCs w:val="28"/>
          <w:lang w:val="ru-RU" w:eastAsia="zh-CN"/>
        </w:rPr>
        <w:t>https://www.consultant.ru/document/cons_doc_LAW_28399/</w:t>
      </w:r>
      <w:r>
        <w:rPr>
          <w:rFonts w:hint="default" w:ascii="Times New Roman" w:hAnsi="Times New Roman" w:cs="Times New Roman"/>
          <w:color w:val="auto"/>
          <w:sz w:val="28"/>
          <w:szCs w:val="28"/>
          <w:lang w:val="ru-RU" w:eastAsia="zh-CN"/>
        </w:rPr>
        <w:t xml:space="preserve"> (дата обращения: 25.07.2021). </w:t>
      </w:r>
    </w:p>
    <w:p w14:paraId="4B7C65F0">
      <w:pPr>
        <w:pStyle w:val="23"/>
        <w:numPr>
          <w:ilvl w:val="0"/>
          <w:numId w:val="3"/>
        </w:numPr>
        <w:spacing w:line="360" w:lineRule="auto"/>
        <w:ind w:left="0" w:firstLine="709"/>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 xml:space="preserve">Российская Федерация. Законы. О национальных целях развития Российской Федерации на период до 2030 года [Указ Президента Российской Федерации от 21 июля 2020 г. № 474]. – Справочно-правовая система «Консультант Плюс». – Текст : электронный. – URL: </w:t>
      </w:r>
      <w:r>
        <w:rPr>
          <w:rFonts w:hint="default" w:ascii="Times New Roman" w:hAnsi="Times New Roman"/>
          <w:color w:val="auto"/>
          <w:sz w:val="28"/>
          <w:szCs w:val="28"/>
          <w:lang w:val="ru-RU" w:eastAsia="zh-CN"/>
        </w:rPr>
        <w:t>https://www.consultant.ru/document/cons_doc_LAW_357927/</w:t>
      </w:r>
      <w:r>
        <w:rPr>
          <w:rFonts w:hint="default" w:ascii="Times New Roman" w:hAnsi="Times New Roman" w:cs="Times New Roman"/>
          <w:color w:val="auto"/>
          <w:sz w:val="28"/>
          <w:szCs w:val="28"/>
          <w:lang w:val="ru-RU" w:eastAsia="zh-CN"/>
        </w:rPr>
        <w:t xml:space="preserve"> (дата обращения: 27.07.2024). </w:t>
      </w:r>
    </w:p>
    <w:p w14:paraId="441E2B49">
      <w:pPr>
        <w:pStyle w:val="23"/>
        <w:numPr>
          <w:ilvl w:val="0"/>
          <w:numId w:val="3"/>
        </w:numPr>
        <w:spacing w:line="360" w:lineRule="auto"/>
        <w:ind w:left="0" w:firstLine="709"/>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 xml:space="preserve">Методические указания по применению типов результатов и стандартизированных контрольных точек федеральных проектов [утверждено Правительством Российской Федерации 22 марта 2019 г. № 2523п-П6]. – Справочно-правовая система «Консультант Плюс». – Текст : электронный. – URL: </w:t>
      </w:r>
      <w:r>
        <w:rPr>
          <w:rFonts w:hint="default" w:ascii="Times New Roman" w:hAnsi="Times New Roman"/>
          <w:color w:val="auto"/>
          <w:sz w:val="28"/>
          <w:szCs w:val="28"/>
          <w:lang w:val="ru-RU" w:eastAsia="zh-CN"/>
        </w:rPr>
        <w:t>https://www.consultant.ru/document/cons_doc_LAW_321561/</w:t>
      </w:r>
      <w:r>
        <w:rPr>
          <w:rFonts w:hint="default" w:ascii="Times New Roman" w:hAnsi="Times New Roman" w:cs="Times New Roman"/>
          <w:color w:val="auto"/>
          <w:sz w:val="28"/>
          <w:szCs w:val="28"/>
          <w:lang w:val="ru-RU" w:eastAsia="zh-CN"/>
        </w:rPr>
        <w:t xml:space="preserve"> (дата обращения: 26.07.2024). </w:t>
      </w:r>
    </w:p>
    <w:p w14:paraId="477C1D7A">
      <w:pPr>
        <w:pStyle w:val="23"/>
        <w:numPr>
          <w:ilvl w:val="0"/>
          <w:numId w:val="3"/>
        </w:numPr>
        <w:spacing w:line="360" w:lineRule="auto"/>
        <w:ind w:left="0" w:firstLine="709"/>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Методические рекомендации по оценке и иным контрольным мероприятиям реализации приоритетных проектов (программ)</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lang w:val="ru-RU" w:eastAsia="zh-CN"/>
        </w:rPr>
        <w:t>утв. Аппаратом Правительства РФ 31.05.2017 N 3756п-П6</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lang w:val="ru-RU" w:eastAsia="zh-CN"/>
        </w:rPr>
        <w:t xml:space="preserve">. – Справочно-правовая система «Консультант Плюс». – Текст : электронный. – URL: </w:t>
      </w:r>
      <w:r>
        <w:rPr>
          <w:rFonts w:hint="default" w:ascii="Times New Roman" w:hAnsi="Times New Roman"/>
          <w:color w:val="auto"/>
          <w:sz w:val="28"/>
          <w:szCs w:val="28"/>
          <w:lang w:val="ru-RU" w:eastAsia="zh-CN"/>
        </w:rPr>
        <w:t>https://www.consultant.ru/document/cons_doc_LAW_256138/</w:t>
      </w:r>
      <w:r>
        <w:rPr>
          <w:rFonts w:hint="default" w:ascii="Times New Roman" w:hAnsi="Times New Roman" w:cs="Times New Roman"/>
          <w:color w:val="auto"/>
          <w:sz w:val="28"/>
          <w:szCs w:val="28"/>
          <w:lang w:val="ru-RU" w:eastAsia="zh-CN"/>
        </w:rPr>
        <w:t xml:space="preserve"> (дата обращения: 06.04.2024). </w:t>
      </w:r>
    </w:p>
    <w:p w14:paraId="23610C07">
      <w:pPr>
        <w:pStyle w:val="23"/>
        <w:numPr>
          <w:ilvl w:val="0"/>
          <w:numId w:val="3"/>
        </w:numPr>
        <w:spacing w:after="160" w:line="360" w:lineRule="auto"/>
        <w:ind w:left="0" w:leftChars="0" w:firstLine="709" w:firstLineChars="0"/>
        <w:contextualSpacing/>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Асенова, З.Т. Современные тенденции проектного менеджмента / З.Т. Асенова, С.А. Азылканова // Национальная Ассоциация Ученых. – 2018. – № 10 (37). – С. 59-62.</w:t>
      </w:r>
    </w:p>
    <w:p w14:paraId="2E081EE7">
      <w:pPr>
        <w:pStyle w:val="23"/>
        <w:numPr>
          <w:ilvl w:val="0"/>
          <w:numId w:val="3"/>
        </w:numPr>
        <w:spacing w:after="160" w:line="360" w:lineRule="auto"/>
        <w:ind w:left="0" w:leftChars="0" w:firstLine="709" w:firstLineChars="0"/>
        <w:contextualSpacing/>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Буевич, С.Ю. Проблемы государственной стандартизации и функции современного управления качеством проекта в Российской Федерации / С.Ю. Буевич // Экономические системы. – 2017. – № 2 (37). Том 10. – С. 84-92.</w:t>
      </w:r>
    </w:p>
    <w:p w14:paraId="2D34B457">
      <w:pPr>
        <w:pStyle w:val="23"/>
        <w:numPr>
          <w:ilvl w:val="0"/>
          <w:numId w:val="3"/>
        </w:numPr>
        <w:spacing w:after="160" w:line="360" w:lineRule="auto"/>
        <w:ind w:left="0" w:leftChars="0" w:firstLine="709" w:firstLineChars="0"/>
        <w:contextualSpacing/>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 xml:space="preserve">Васильев, А.И. Новации в сфере организации управления проектной деятельностью в системе органов исполнительной власти / А.И. Васильев // Передовые научно-технические и социально-гуманитарные проекты в современной науке : сборник статей IV Всероссийской научно-практической конференции. – Москва : Актуальность.РФ. – 2019. – С. 82-84. </w:t>
      </w:r>
    </w:p>
    <w:p w14:paraId="05EFC782">
      <w:pPr>
        <w:pStyle w:val="23"/>
        <w:numPr>
          <w:ilvl w:val="0"/>
          <w:numId w:val="3"/>
        </w:numPr>
        <w:spacing w:after="160" w:line="360" w:lineRule="auto"/>
        <w:ind w:left="0" w:leftChars="0" w:firstLine="709" w:firstLineChars="0"/>
        <w:contextualSpacing/>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 xml:space="preserve">Еремин, В.В. О применении проектного подхода для совершенствования стратегического планирования в Российской Федерации в 2022-2023 годах / В.В. Еремин, Н.В. Кузнецов, Т.К. Чернышева // Экономика. Налоги. Право. – 2022. – № 1. Том 15. – С. 105-114. </w:t>
      </w:r>
    </w:p>
    <w:p w14:paraId="786B62A4">
      <w:pPr>
        <w:pStyle w:val="23"/>
        <w:numPr>
          <w:ilvl w:val="0"/>
          <w:numId w:val="3"/>
        </w:numPr>
        <w:spacing w:after="160" w:line="360" w:lineRule="auto"/>
        <w:ind w:left="0" w:leftChars="0" w:firstLine="709" w:firstLineChars="0"/>
        <w:contextualSpacing/>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Зозуля, А.В. Современные проблемы реализации приоритетных национальных проектов / А.В. Зозуля, П.В. Зозуля, Т.Н. Еремина // Вестник евразийской науки. – 2019. – № 1. Том 11. – С. 15.</w:t>
      </w:r>
    </w:p>
    <w:p w14:paraId="2C714317">
      <w:pPr>
        <w:pStyle w:val="23"/>
        <w:numPr>
          <w:ilvl w:val="0"/>
          <w:numId w:val="3"/>
        </w:numPr>
        <w:spacing w:after="160" w:line="360" w:lineRule="auto"/>
        <w:ind w:left="0" w:leftChars="0" w:firstLine="709" w:firstLineChars="0"/>
        <w:contextualSpacing/>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 xml:space="preserve">Изюмченко, М.А. Проектное управление как один из ключевых инструментов стратегии развития организации / М.А. Изюмченко // Форум молодых ученых. – 2019. – № 1-2 (29). – С. 26-34. </w:t>
      </w:r>
    </w:p>
    <w:p w14:paraId="3B713489">
      <w:pPr>
        <w:pStyle w:val="23"/>
        <w:numPr>
          <w:ilvl w:val="0"/>
          <w:numId w:val="3"/>
        </w:numPr>
        <w:spacing w:after="160" w:line="360" w:lineRule="auto"/>
        <w:ind w:left="0" w:leftChars="0" w:firstLine="709" w:firstLineChars="0"/>
        <w:contextualSpacing/>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Красюкова, Н.Л. Анализ подходов к формированию системы мониторинга и контроля реализации федеральных проектов / Н.Л. Красюкова, О.В. Панина // Финансовая жизнь. – 2020. – № 3. – С. 40-43.</w:t>
      </w:r>
    </w:p>
    <w:p w14:paraId="5A3D46EA">
      <w:pPr>
        <w:pStyle w:val="23"/>
        <w:numPr>
          <w:ilvl w:val="0"/>
          <w:numId w:val="3"/>
        </w:numPr>
        <w:spacing w:after="160" w:line="360" w:lineRule="auto"/>
        <w:ind w:left="0" w:leftChars="0" w:firstLine="709" w:firstLineChars="0"/>
        <w:contextualSpacing/>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 xml:space="preserve">Кузнецов, Н.В. Особенности применения проектного подхода при реализации национальных программ в Российской Федерации / Н.В. Кузнецов // Фундаментальные исследования. – 2021. – № 7. – С. 27-32. </w:t>
      </w:r>
    </w:p>
    <w:p w14:paraId="4FEC2EF2">
      <w:pPr>
        <w:pStyle w:val="23"/>
        <w:numPr>
          <w:ilvl w:val="0"/>
          <w:numId w:val="3"/>
        </w:numPr>
        <w:spacing w:after="160" w:line="360" w:lineRule="auto"/>
        <w:ind w:left="0" w:leftChars="0" w:firstLine="709" w:firstLineChars="0"/>
        <w:contextualSpacing/>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 xml:space="preserve">Кузнецов, Н.В. Развитие системы проектного управления в государственном секторе / Н.В. Кузнецов // Фундаментальные исследования. – 2021. – № 8. – С. 34-39. </w:t>
      </w:r>
    </w:p>
    <w:p w14:paraId="0EE5CCFD">
      <w:pPr>
        <w:pStyle w:val="23"/>
        <w:numPr>
          <w:ilvl w:val="0"/>
          <w:numId w:val="3"/>
        </w:numPr>
        <w:spacing w:after="160" w:line="360" w:lineRule="auto"/>
        <w:ind w:left="0" w:leftChars="0" w:firstLine="709" w:firstLineChars="0"/>
        <w:contextualSpacing/>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Решетникова, А.А. Проектный менеджмент в управлении организацией / А.А. Решетникова, И.А. Демененко // Вектор экономики. – 2018. – № 2 (20). – С. 42.</w:t>
      </w:r>
    </w:p>
    <w:p w14:paraId="482C60AD">
      <w:pPr>
        <w:pStyle w:val="23"/>
        <w:numPr>
          <w:ilvl w:val="0"/>
          <w:numId w:val="3"/>
        </w:numPr>
        <w:spacing w:after="160" w:line="360" w:lineRule="auto"/>
        <w:ind w:left="0" w:leftChars="0" w:firstLine="709" w:firstLineChars="0"/>
        <w:contextualSpacing/>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 xml:space="preserve">Симонов, С.Ю. Место проектного управления в реализации приоритетных государственных проектов / С.Ю. Симонов // Актуальные проблемы развития экономики и управления в современных условиях : сборник материалов III Международной научно-практической конференции. – Москва : Московский экономический институт. – 2020. </w:t>
      </w:r>
    </w:p>
    <w:p w14:paraId="1C7B8BBB">
      <w:pPr>
        <w:pStyle w:val="23"/>
        <w:numPr>
          <w:ilvl w:val="0"/>
          <w:numId w:val="3"/>
        </w:numPr>
        <w:spacing w:after="160" w:line="360" w:lineRule="auto"/>
        <w:ind w:left="0" w:leftChars="0" w:firstLine="709" w:firstLineChars="0"/>
        <w:contextualSpacing/>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Чаркина, Е.С. Развитие проектного подхода в системе государственного управления: методология, опыт, проблемы : научный доклад / Е.С. Чаркина. – Москва : Институт экономики Российской академии наук, 2017. – 54 с.</w:t>
      </w:r>
    </w:p>
    <w:p w14:paraId="4FB25A55">
      <w:pPr>
        <w:pStyle w:val="23"/>
        <w:numPr>
          <w:ilvl w:val="0"/>
          <w:numId w:val="3"/>
        </w:numPr>
        <w:spacing w:after="160" w:line="360" w:lineRule="auto"/>
        <w:ind w:left="0" w:leftChars="0" w:firstLine="709" w:firstLineChars="0"/>
        <w:contextualSpacing/>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 xml:space="preserve">Шаюк, Е.И. Интеграция классических и гибких методов проектного менеджмента в систему государственного управления / Е.И. Шаюк, А.И. Галкин // Московский экономический журнал. – 2022. – № 1. – С. 570-578. – Текст : электронный. – URL: https://qje.su/ wp-content/uploads/2022/10/Nomer-1-2022-Arhiv.pdf (дата обращения: </w:t>
      </w:r>
      <w:r>
        <w:rPr>
          <w:rFonts w:hint="default" w:ascii="Times New Roman" w:hAnsi="Times New Roman" w:cs="Times New Roman"/>
          <w:color w:val="auto"/>
          <w:sz w:val="28"/>
          <w:szCs w:val="28"/>
          <w:lang w:val="en-US" w:eastAsia="zh-CN"/>
        </w:rPr>
        <w:t>30</w:t>
      </w:r>
      <w:r>
        <w:rPr>
          <w:rFonts w:hint="default" w:ascii="Times New Roman" w:hAnsi="Times New Roman" w:cs="Times New Roman"/>
          <w:color w:val="auto"/>
          <w:sz w:val="28"/>
          <w:szCs w:val="28"/>
          <w:lang w:val="ru-RU" w:eastAsia="zh-CN"/>
        </w:rPr>
        <w:t>.0</w:t>
      </w:r>
      <w:r>
        <w:rPr>
          <w:rFonts w:hint="default" w:ascii="Times New Roman" w:hAnsi="Times New Roman" w:cs="Times New Roman"/>
          <w:color w:val="auto"/>
          <w:sz w:val="28"/>
          <w:szCs w:val="28"/>
          <w:lang w:val="en-US" w:eastAsia="zh-CN"/>
        </w:rPr>
        <w:t>7</w:t>
      </w:r>
      <w:r>
        <w:rPr>
          <w:rFonts w:hint="default" w:ascii="Times New Roman" w:hAnsi="Times New Roman" w:cs="Times New Roman"/>
          <w:color w:val="auto"/>
          <w:sz w:val="28"/>
          <w:szCs w:val="28"/>
          <w:lang w:val="ru-RU" w:eastAsia="zh-CN"/>
        </w:rPr>
        <w:t>.2024).</w:t>
      </w:r>
    </w:p>
    <w:p w14:paraId="5C2F186F">
      <w:pPr>
        <w:pStyle w:val="23"/>
        <w:numPr>
          <w:ilvl w:val="0"/>
          <w:numId w:val="3"/>
        </w:numPr>
        <w:spacing w:after="160" w:line="360" w:lineRule="auto"/>
        <w:ind w:left="0" w:leftChars="0" w:firstLine="709" w:firstLineChars="0"/>
        <w:contextualSpacing/>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eastAsia="zh-CN"/>
        </w:rPr>
        <w:t>Шихвердиев, А.П. Проектное управление : монография / А.П. Шихвердиев. – Сыктывкар : СГУ им. Питирима Сорокина, 2019. – 162 с.</w:t>
      </w:r>
    </w:p>
    <w:p w14:paraId="7BCD04C1">
      <w:pPr>
        <w:pStyle w:val="23"/>
        <w:numPr>
          <w:ilvl w:val="0"/>
          <w:numId w:val="0"/>
        </w:numPr>
        <w:spacing w:after="160" w:line="360" w:lineRule="auto"/>
        <w:ind w:left="709" w:leftChars="0"/>
        <w:contextualSpacing/>
        <w:jc w:val="both"/>
        <w:rPr>
          <w:rFonts w:hint="default" w:ascii="Times New Roman" w:hAnsi="Times New Roman" w:cs="Times New Roman"/>
          <w:color w:val="auto"/>
          <w:sz w:val="28"/>
          <w:szCs w:val="28"/>
          <w:lang w:val="ru-RU"/>
        </w:rPr>
      </w:pPr>
    </w:p>
    <w:p w14:paraId="7D4BE208">
      <w:pPr>
        <w:pStyle w:val="23"/>
        <w:numPr>
          <w:ilvl w:val="0"/>
          <w:numId w:val="0"/>
        </w:numPr>
        <w:spacing w:after="160" w:line="360" w:lineRule="auto"/>
        <w:ind w:left="709" w:leftChars="0"/>
        <w:contextualSpacing/>
        <w:jc w:val="both"/>
        <w:rPr>
          <w:rFonts w:hint="default" w:ascii="Times New Roman" w:hAnsi="Times New Roman" w:cs="Times New Roman"/>
          <w:color w:val="auto"/>
          <w:sz w:val="28"/>
          <w:szCs w:val="28"/>
          <w:lang w:val="ru-RU"/>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567" w:bottom="1418" w:left="1701" w:header="709" w:footer="709" w:gutter="0"/>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 Основной текст">
    <w:altName w:val="AMGD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8903600"/>
      <w:docPartObj>
        <w:docPartGallery w:val="autotext"/>
      </w:docPartObj>
    </w:sdtPr>
    <w:sdtEndPr>
      <w:rPr>
        <w:sz w:val="24"/>
      </w:rPr>
    </w:sdtEndPr>
    <w:sdtContent>
      <w:p w14:paraId="6E840356">
        <w:pPr>
          <w:pStyle w:val="17"/>
          <w:jc w:val="center"/>
          <w:rPr>
            <w:sz w:val="24"/>
          </w:rPr>
        </w:pPr>
        <w:r>
          <w:rPr>
            <w:sz w:val="24"/>
          </w:rPr>
          <w:fldChar w:fldCharType="begin"/>
        </w:r>
        <w:r>
          <w:rPr>
            <w:sz w:val="24"/>
          </w:rPr>
          <w:instrText xml:space="preserve">PAGE   \* MERGEFORMAT</w:instrText>
        </w:r>
        <w:r>
          <w:rPr>
            <w:sz w:val="24"/>
          </w:rPr>
          <w:fldChar w:fldCharType="separate"/>
        </w:r>
        <w:r>
          <w:rPr>
            <w:sz w:val="24"/>
            <w:lang w:val="ru-RU"/>
          </w:rPr>
          <w:t>41</w:t>
        </w:r>
        <w:r>
          <w:rPr>
            <w:sz w:val="24"/>
          </w:rPr>
          <w:fldChar w:fldCharType="end"/>
        </w:r>
      </w:p>
    </w:sdtContent>
  </w:sdt>
  <w:p w14:paraId="5CC1E0F4">
    <w:pPr>
      <w:pStyle w:val="17"/>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78A8C">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ED732">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E7AEF">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103E">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44313">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2380F"/>
    <w:multiLevelType w:val="multilevel"/>
    <w:tmpl w:val="1A32380F"/>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4A6AE9A1"/>
    <w:multiLevelType w:val="multilevel"/>
    <w:tmpl w:val="4A6AE9A1"/>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
    <w:nsid w:val="78E31365"/>
    <w:multiLevelType w:val="singleLevel"/>
    <w:tmpl w:val="78E31365"/>
    <w:lvl w:ilvl="0" w:tentative="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28"/>
    <w:rsid w:val="00002B47"/>
    <w:rsid w:val="00014F93"/>
    <w:rsid w:val="0003246B"/>
    <w:rsid w:val="000376F1"/>
    <w:rsid w:val="000462AA"/>
    <w:rsid w:val="00062E66"/>
    <w:rsid w:val="00097B1E"/>
    <w:rsid w:val="000A35AF"/>
    <w:rsid w:val="000C7B3C"/>
    <w:rsid w:val="000D239D"/>
    <w:rsid w:val="000E0681"/>
    <w:rsid w:val="000E0C3F"/>
    <w:rsid w:val="000F41B0"/>
    <w:rsid w:val="00106F17"/>
    <w:rsid w:val="001431AD"/>
    <w:rsid w:val="00147DD3"/>
    <w:rsid w:val="00161A0D"/>
    <w:rsid w:val="00170E20"/>
    <w:rsid w:val="00197CFA"/>
    <w:rsid w:val="001C294F"/>
    <w:rsid w:val="001D7AEC"/>
    <w:rsid w:val="001E1C72"/>
    <w:rsid w:val="001E2FBF"/>
    <w:rsid w:val="001F220A"/>
    <w:rsid w:val="002160E6"/>
    <w:rsid w:val="00235D39"/>
    <w:rsid w:val="002437E7"/>
    <w:rsid w:val="00247AD8"/>
    <w:rsid w:val="00254542"/>
    <w:rsid w:val="002922E6"/>
    <w:rsid w:val="002C598A"/>
    <w:rsid w:val="002D66A3"/>
    <w:rsid w:val="002D6E66"/>
    <w:rsid w:val="003277D4"/>
    <w:rsid w:val="00360685"/>
    <w:rsid w:val="00376CE0"/>
    <w:rsid w:val="00382B02"/>
    <w:rsid w:val="003A29C8"/>
    <w:rsid w:val="003B692E"/>
    <w:rsid w:val="003C45C7"/>
    <w:rsid w:val="004261D9"/>
    <w:rsid w:val="00431F51"/>
    <w:rsid w:val="004349D7"/>
    <w:rsid w:val="00435CB1"/>
    <w:rsid w:val="004361CE"/>
    <w:rsid w:val="004474F6"/>
    <w:rsid w:val="0045736E"/>
    <w:rsid w:val="00474FD8"/>
    <w:rsid w:val="004879DC"/>
    <w:rsid w:val="004918F2"/>
    <w:rsid w:val="00491F00"/>
    <w:rsid w:val="004926EF"/>
    <w:rsid w:val="004A4515"/>
    <w:rsid w:val="004A739E"/>
    <w:rsid w:val="004C423F"/>
    <w:rsid w:val="004D335A"/>
    <w:rsid w:val="004E3786"/>
    <w:rsid w:val="004E7D96"/>
    <w:rsid w:val="00511F50"/>
    <w:rsid w:val="00520C3D"/>
    <w:rsid w:val="00521792"/>
    <w:rsid w:val="00524B4B"/>
    <w:rsid w:val="00563B25"/>
    <w:rsid w:val="0058590E"/>
    <w:rsid w:val="005951E5"/>
    <w:rsid w:val="005A0A00"/>
    <w:rsid w:val="005A1508"/>
    <w:rsid w:val="005B788E"/>
    <w:rsid w:val="005C3CCA"/>
    <w:rsid w:val="005C4193"/>
    <w:rsid w:val="005D2378"/>
    <w:rsid w:val="005E744A"/>
    <w:rsid w:val="005F37BC"/>
    <w:rsid w:val="005F5FA2"/>
    <w:rsid w:val="00602481"/>
    <w:rsid w:val="00606A1A"/>
    <w:rsid w:val="0063478B"/>
    <w:rsid w:val="0066322F"/>
    <w:rsid w:val="006713B1"/>
    <w:rsid w:val="0067328E"/>
    <w:rsid w:val="00677C98"/>
    <w:rsid w:val="0068022F"/>
    <w:rsid w:val="006B7E21"/>
    <w:rsid w:val="006D25A1"/>
    <w:rsid w:val="006E3FC8"/>
    <w:rsid w:val="00732DBE"/>
    <w:rsid w:val="007375C6"/>
    <w:rsid w:val="00756F31"/>
    <w:rsid w:val="0077178A"/>
    <w:rsid w:val="00773D31"/>
    <w:rsid w:val="00777F27"/>
    <w:rsid w:val="007E1F5F"/>
    <w:rsid w:val="007E2975"/>
    <w:rsid w:val="007E6FE6"/>
    <w:rsid w:val="007F1B63"/>
    <w:rsid w:val="008008F1"/>
    <w:rsid w:val="0080754C"/>
    <w:rsid w:val="00833DD7"/>
    <w:rsid w:val="008351BC"/>
    <w:rsid w:val="0085473D"/>
    <w:rsid w:val="008556C0"/>
    <w:rsid w:val="008A1359"/>
    <w:rsid w:val="008A4D00"/>
    <w:rsid w:val="008B2546"/>
    <w:rsid w:val="008D4B58"/>
    <w:rsid w:val="008F4017"/>
    <w:rsid w:val="009138E6"/>
    <w:rsid w:val="00926C74"/>
    <w:rsid w:val="0095407A"/>
    <w:rsid w:val="009717FF"/>
    <w:rsid w:val="009A05BA"/>
    <w:rsid w:val="009B5E3C"/>
    <w:rsid w:val="009C0884"/>
    <w:rsid w:val="00A04D3E"/>
    <w:rsid w:val="00A13BA6"/>
    <w:rsid w:val="00A246E6"/>
    <w:rsid w:val="00A2614D"/>
    <w:rsid w:val="00AA7795"/>
    <w:rsid w:val="00B45499"/>
    <w:rsid w:val="00B95A16"/>
    <w:rsid w:val="00BD5AB8"/>
    <w:rsid w:val="00BE4FC4"/>
    <w:rsid w:val="00BE61F5"/>
    <w:rsid w:val="00BF7F98"/>
    <w:rsid w:val="00C030BA"/>
    <w:rsid w:val="00C200CE"/>
    <w:rsid w:val="00C213E1"/>
    <w:rsid w:val="00C32D6C"/>
    <w:rsid w:val="00C34A5C"/>
    <w:rsid w:val="00C801DB"/>
    <w:rsid w:val="00C87778"/>
    <w:rsid w:val="00CB482C"/>
    <w:rsid w:val="00CC4759"/>
    <w:rsid w:val="00CD62F3"/>
    <w:rsid w:val="00CE057C"/>
    <w:rsid w:val="00CE72E9"/>
    <w:rsid w:val="00D2759C"/>
    <w:rsid w:val="00D53D30"/>
    <w:rsid w:val="00D63FA1"/>
    <w:rsid w:val="00D659C0"/>
    <w:rsid w:val="00D75F65"/>
    <w:rsid w:val="00DB1973"/>
    <w:rsid w:val="00DC14E6"/>
    <w:rsid w:val="00DC3012"/>
    <w:rsid w:val="00DD1236"/>
    <w:rsid w:val="00DE6100"/>
    <w:rsid w:val="00E10F7D"/>
    <w:rsid w:val="00E5049F"/>
    <w:rsid w:val="00E50988"/>
    <w:rsid w:val="00E50CCB"/>
    <w:rsid w:val="00E517D5"/>
    <w:rsid w:val="00E86ACA"/>
    <w:rsid w:val="00E90241"/>
    <w:rsid w:val="00EA1020"/>
    <w:rsid w:val="00EB3FDE"/>
    <w:rsid w:val="00EC5241"/>
    <w:rsid w:val="00EF5DCA"/>
    <w:rsid w:val="00F00128"/>
    <w:rsid w:val="00F0191B"/>
    <w:rsid w:val="00F0694F"/>
    <w:rsid w:val="00F12599"/>
    <w:rsid w:val="00F16DA4"/>
    <w:rsid w:val="00F244A3"/>
    <w:rsid w:val="00F3161F"/>
    <w:rsid w:val="00F36839"/>
    <w:rsid w:val="00F40673"/>
    <w:rsid w:val="00F428B7"/>
    <w:rsid w:val="00F57383"/>
    <w:rsid w:val="00F67F0C"/>
    <w:rsid w:val="00F75231"/>
    <w:rsid w:val="00FF0076"/>
    <w:rsid w:val="00FF4146"/>
    <w:rsid w:val="021D5A28"/>
    <w:rsid w:val="02662899"/>
    <w:rsid w:val="03A118D5"/>
    <w:rsid w:val="03A365B9"/>
    <w:rsid w:val="04513BA5"/>
    <w:rsid w:val="05164D17"/>
    <w:rsid w:val="062D2161"/>
    <w:rsid w:val="068A6DCD"/>
    <w:rsid w:val="0762299B"/>
    <w:rsid w:val="08426019"/>
    <w:rsid w:val="08E62A43"/>
    <w:rsid w:val="0A912C08"/>
    <w:rsid w:val="0B161F79"/>
    <w:rsid w:val="0B6961A5"/>
    <w:rsid w:val="0BEE418D"/>
    <w:rsid w:val="0C0A7CA1"/>
    <w:rsid w:val="0D68593C"/>
    <w:rsid w:val="0E0A503D"/>
    <w:rsid w:val="0F4B05AC"/>
    <w:rsid w:val="0F974342"/>
    <w:rsid w:val="10021A13"/>
    <w:rsid w:val="104404BD"/>
    <w:rsid w:val="10C54511"/>
    <w:rsid w:val="12807826"/>
    <w:rsid w:val="137F7A2B"/>
    <w:rsid w:val="14790C75"/>
    <w:rsid w:val="15D70D17"/>
    <w:rsid w:val="161D5273"/>
    <w:rsid w:val="16B65ED0"/>
    <w:rsid w:val="16F8635C"/>
    <w:rsid w:val="186A1541"/>
    <w:rsid w:val="18D13CAA"/>
    <w:rsid w:val="1A0938E5"/>
    <w:rsid w:val="1AE931EF"/>
    <w:rsid w:val="1BFF2BFA"/>
    <w:rsid w:val="1C6E444B"/>
    <w:rsid w:val="1CDE77A9"/>
    <w:rsid w:val="1D063C00"/>
    <w:rsid w:val="1D6333DE"/>
    <w:rsid w:val="1DF133AA"/>
    <w:rsid w:val="1E390B15"/>
    <w:rsid w:val="1F170CBE"/>
    <w:rsid w:val="1F380489"/>
    <w:rsid w:val="1F4D6FA2"/>
    <w:rsid w:val="1F5752B2"/>
    <w:rsid w:val="1F920295"/>
    <w:rsid w:val="211C149B"/>
    <w:rsid w:val="22827223"/>
    <w:rsid w:val="22C2389A"/>
    <w:rsid w:val="23361C7A"/>
    <w:rsid w:val="23925327"/>
    <w:rsid w:val="241C0568"/>
    <w:rsid w:val="24F814CA"/>
    <w:rsid w:val="25DA0B98"/>
    <w:rsid w:val="26AB330A"/>
    <w:rsid w:val="26F01C62"/>
    <w:rsid w:val="280E53B2"/>
    <w:rsid w:val="28A63990"/>
    <w:rsid w:val="29025D9D"/>
    <w:rsid w:val="295A5A95"/>
    <w:rsid w:val="295A7167"/>
    <w:rsid w:val="2A136595"/>
    <w:rsid w:val="2B7C5101"/>
    <w:rsid w:val="2E063012"/>
    <w:rsid w:val="2E4D5985"/>
    <w:rsid w:val="2E674F76"/>
    <w:rsid w:val="2FB62D97"/>
    <w:rsid w:val="326913DD"/>
    <w:rsid w:val="34EA4470"/>
    <w:rsid w:val="35752642"/>
    <w:rsid w:val="37AA5451"/>
    <w:rsid w:val="38340DB8"/>
    <w:rsid w:val="391939AE"/>
    <w:rsid w:val="391F19A7"/>
    <w:rsid w:val="39A669A2"/>
    <w:rsid w:val="3A445DFF"/>
    <w:rsid w:val="3A866EA7"/>
    <w:rsid w:val="3A9A0316"/>
    <w:rsid w:val="3B002240"/>
    <w:rsid w:val="3C20426F"/>
    <w:rsid w:val="3C4C637B"/>
    <w:rsid w:val="3D647E6D"/>
    <w:rsid w:val="3DB86DD6"/>
    <w:rsid w:val="3DDD0E74"/>
    <w:rsid w:val="3E322B3D"/>
    <w:rsid w:val="3EEA764F"/>
    <w:rsid w:val="405A28DD"/>
    <w:rsid w:val="40A850F2"/>
    <w:rsid w:val="429250E3"/>
    <w:rsid w:val="42D840D2"/>
    <w:rsid w:val="42EF30E4"/>
    <w:rsid w:val="42F62B1D"/>
    <w:rsid w:val="4323749E"/>
    <w:rsid w:val="43E86525"/>
    <w:rsid w:val="447F105A"/>
    <w:rsid w:val="449245CB"/>
    <w:rsid w:val="457413AB"/>
    <w:rsid w:val="464859E1"/>
    <w:rsid w:val="465D143D"/>
    <w:rsid w:val="474801D7"/>
    <w:rsid w:val="485C6CCC"/>
    <w:rsid w:val="493E2608"/>
    <w:rsid w:val="49B25E56"/>
    <w:rsid w:val="4B610AB6"/>
    <w:rsid w:val="4C853AD3"/>
    <w:rsid w:val="50CA2BBB"/>
    <w:rsid w:val="50E92D36"/>
    <w:rsid w:val="51180E56"/>
    <w:rsid w:val="52004158"/>
    <w:rsid w:val="528C2FFB"/>
    <w:rsid w:val="562F0403"/>
    <w:rsid w:val="57222982"/>
    <w:rsid w:val="582531F5"/>
    <w:rsid w:val="589A4C78"/>
    <w:rsid w:val="59343940"/>
    <w:rsid w:val="5A0228E9"/>
    <w:rsid w:val="5A7C5E74"/>
    <w:rsid w:val="5BA10761"/>
    <w:rsid w:val="5F162B47"/>
    <w:rsid w:val="612748F5"/>
    <w:rsid w:val="61691F82"/>
    <w:rsid w:val="61ED0836"/>
    <w:rsid w:val="61EE483E"/>
    <w:rsid w:val="62120A62"/>
    <w:rsid w:val="62BA4DE8"/>
    <w:rsid w:val="65EA7A1C"/>
    <w:rsid w:val="66834C72"/>
    <w:rsid w:val="672777C9"/>
    <w:rsid w:val="68302747"/>
    <w:rsid w:val="68896260"/>
    <w:rsid w:val="691F45FA"/>
    <w:rsid w:val="69C64518"/>
    <w:rsid w:val="6A854A77"/>
    <w:rsid w:val="6B000E8A"/>
    <w:rsid w:val="6C3E7D12"/>
    <w:rsid w:val="6CC93DBC"/>
    <w:rsid w:val="6D970D57"/>
    <w:rsid w:val="6DA6719C"/>
    <w:rsid w:val="6E95329D"/>
    <w:rsid w:val="6F426E6B"/>
    <w:rsid w:val="70325AF8"/>
    <w:rsid w:val="70A723E6"/>
    <w:rsid w:val="70F66621"/>
    <w:rsid w:val="710A0064"/>
    <w:rsid w:val="71207035"/>
    <w:rsid w:val="71BC4C17"/>
    <w:rsid w:val="72B03039"/>
    <w:rsid w:val="7307795B"/>
    <w:rsid w:val="73751DB3"/>
    <w:rsid w:val="74C512A4"/>
    <w:rsid w:val="761968B0"/>
    <w:rsid w:val="767F1148"/>
    <w:rsid w:val="7685714B"/>
    <w:rsid w:val="76E927EA"/>
    <w:rsid w:val="7C2C397F"/>
    <w:rsid w:val="7D4E7D04"/>
    <w:rsid w:val="7D972146"/>
    <w:rsid w:val="7DB5038F"/>
    <w:rsid w:val="7E33571B"/>
    <w:rsid w:val="7F27742A"/>
    <w:rsid w:val="7F95388C"/>
    <w:rsid w:val="7FF101F9"/>
    <w:rsid w:val="7FF32E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autoRedefine/>
    <w:qFormat/>
    <w:uiPriority w:val="0"/>
    <w:pPr>
      <w:spacing w:after="160" w:line="259" w:lineRule="auto"/>
    </w:pPr>
    <w:rPr>
      <w:rFonts w:ascii="Times New Roman" w:hAnsi="Times New Roman" w:cs="Times New Roman" w:eastAsiaTheme="minorHAnsi"/>
      <w:color w:val="000000" w:themeColor="text1"/>
      <w:sz w:val="28"/>
      <w:szCs w:val="28"/>
      <w:lang w:val="en-US" w:eastAsia="en-US" w:bidi="ar-SA"/>
      <w14:textFill>
        <w14:solidFill>
          <w14:schemeClr w14:val="tx1"/>
        </w14:solidFill>
      </w14:textFill>
    </w:rPr>
  </w:style>
  <w:style w:type="paragraph" w:styleId="2">
    <w:name w:val="heading 1"/>
    <w:basedOn w:val="1"/>
    <w:next w:val="1"/>
    <w:link w:val="24"/>
    <w:autoRedefine/>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lang w:val="ru-RU"/>
    </w:rPr>
  </w:style>
  <w:style w:type="paragraph" w:styleId="3">
    <w:name w:val="heading 2"/>
    <w:basedOn w:val="1"/>
    <w:next w:val="1"/>
    <w:link w:val="25"/>
    <w:autoRedefine/>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link w:val="22"/>
    <w:autoRedefine/>
    <w:qFormat/>
    <w:uiPriority w:val="9"/>
    <w:pPr>
      <w:spacing w:before="100" w:beforeAutospacing="1" w:after="100" w:afterAutospacing="1" w:line="240" w:lineRule="auto"/>
      <w:outlineLvl w:val="2"/>
    </w:pPr>
    <w:rPr>
      <w:rFonts w:eastAsia="Times New Roman"/>
      <w:b/>
      <w:bCs/>
      <w:color w:val="auto"/>
      <w:sz w:val="27"/>
      <w:szCs w:val="27"/>
      <w:lang w:val="ru-RU" w:eastAsia="ru-RU"/>
    </w:rPr>
  </w:style>
  <w:style w:type="paragraph" w:styleId="5">
    <w:name w:val="heading 4"/>
    <w:next w:val="1"/>
    <w:autoRedefine/>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autoRedefine/>
    <w:semiHidden/>
    <w:unhideWhenUsed/>
    <w:qFormat/>
    <w:uiPriority w:val="9"/>
    <w:pPr>
      <w:spacing w:before="0" w:beforeAutospacing="1" w:after="0" w:afterAutospacing="1"/>
      <w:jc w:val="left"/>
    </w:pPr>
    <w:rPr>
      <w:rFonts w:hint="eastAsia" w:ascii="SimSun" w:hAnsi="SimSun" w:eastAsia="SimSun" w:cs="SimSun"/>
      <w:b/>
      <w:bCs/>
      <w:i/>
      <w:iCs/>
      <w:kern w:val="0"/>
      <w:sz w:val="20"/>
      <w:szCs w:val="20"/>
      <w:lang w:val="en-US" w:eastAsia="zh-CN" w:bidi="ar"/>
    </w:rPr>
  </w:style>
  <w:style w:type="character" w:default="1" w:styleId="7">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character" w:styleId="9">
    <w:name w:val="Emphasis"/>
    <w:basedOn w:val="7"/>
    <w:autoRedefine/>
    <w:qFormat/>
    <w:uiPriority w:val="20"/>
    <w:rPr>
      <w:i/>
      <w:iCs/>
    </w:rPr>
  </w:style>
  <w:style w:type="character" w:styleId="10">
    <w:name w:val="Hyperlink"/>
    <w:basedOn w:val="7"/>
    <w:autoRedefine/>
    <w:unhideWhenUsed/>
    <w:qFormat/>
    <w:uiPriority w:val="99"/>
    <w:rPr>
      <w:color w:val="0000FF"/>
      <w:u w:val="single"/>
    </w:rPr>
  </w:style>
  <w:style w:type="character" w:styleId="11">
    <w:name w:val="Strong"/>
    <w:basedOn w:val="7"/>
    <w:autoRedefine/>
    <w:qFormat/>
    <w:uiPriority w:val="22"/>
    <w:rPr>
      <w:b/>
      <w:bCs/>
    </w:rPr>
  </w:style>
  <w:style w:type="paragraph" w:styleId="12">
    <w:name w:val="header"/>
    <w:basedOn w:val="1"/>
    <w:link w:val="32"/>
    <w:autoRedefine/>
    <w:unhideWhenUsed/>
    <w:qFormat/>
    <w:uiPriority w:val="99"/>
    <w:pPr>
      <w:tabs>
        <w:tab w:val="center" w:pos="4677"/>
        <w:tab w:val="right" w:pos="9355"/>
      </w:tabs>
      <w:spacing w:after="0" w:line="240" w:lineRule="auto"/>
    </w:pPr>
  </w:style>
  <w:style w:type="paragraph" w:styleId="13">
    <w:name w:val="Body Text"/>
    <w:basedOn w:val="1"/>
    <w:link w:val="34"/>
    <w:autoRedefine/>
    <w:semiHidden/>
    <w:unhideWhenUsed/>
    <w:qFormat/>
    <w:uiPriority w:val="99"/>
    <w:pPr>
      <w:spacing w:after="120"/>
    </w:pPr>
  </w:style>
  <w:style w:type="paragraph" w:styleId="14">
    <w:name w:val="toc 1"/>
    <w:basedOn w:val="1"/>
    <w:next w:val="1"/>
    <w:autoRedefine/>
    <w:unhideWhenUsed/>
    <w:qFormat/>
    <w:uiPriority w:val="39"/>
    <w:pPr>
      <w:tabs>
        <w:tab w:val="right" w:leader="dot" w:pos="9629"/>
      </w:tabs>
      <w:spacing w:after="0" w:line="360" w:lineRule="auto"/>
      <w:jc w:val="both"/>
    </w:pPr>
  </w:style>
  <w:style w:type="paragraph" w:styleId="15">
    <w:name w:val="toc 3"/>
    <w:basedOn w:val="1"/>
    <w:next w:val="1"/>
    <w:autoRedefine/>
    <w:unhideWhenUsed/>
    <w:qFormat/>
    <w:uiPriority w:val="39"/>
    <w:pPr>
      <w:spacing w:after="100"/>
      <w:ind w:left="560"/>
    </w:pPr>
  </w:style>
  <w:style w:type="paragraph" w:styleId="16">
    <w:name w:val="toc 2"/>
    <w:basedOn w:val="1"/>
    <w:next w:val="1"/>
    <w:autoRedefine/>
    <w:unhideWhenUsed/>
    <w:qFormat/>
    <w:uiPriority w:val="39"/>
    <w:pPr>
      <w:spacing w:after="100"/>
      <w:ind w:left="280"/>
    </w:pPr>
  </w:style>
  <w:style w:type="paragraph" w:styleId="17">
    <w:name w:val="footer"/>
    <w:basedOn w:val="1"/>
    <w:link w:val="33"/>
    <w:autoRedefine/>
    <w:unhideWhenUsed/>
    <w:qFormat/>
    <w:uiPriority w:val="99"/>
    <w:pPr>
      <w:tabs>
        <w:tab w:val="center" w:pos="4677"/>
        <w:tab w:val="right" w:pos="9355"/>
      </w:tabs>
      <w:spacing w:after="0" w:line="240" w:lineRule="auto"/>
    </w:pPr>
  </w:style>
  <w:style w:type="paragraph" w:styleId="18">
    <w:name w:val="Normal (Web)"/>
    <w:basedOn w:val="1"/>
    <w:autoRedefine/>
    <w:unhideWhenUsed/>
    <w:qFormat/>
    <w:uiPriority w:val="99"/>
    <w:pPr>
      <w:spacing w:before="100" w:beforeAutospacing="1" w:after="100" w:afterAutospacing="1" w:line="240" w:lineRule="auto"/>
    </w:pPr>
    <w:rPr>
      <w:rFonts w:eastAsia="Times New Roman"/>
      <w:color w:val="auto"/>
      <w:sz w:val="24"/>
      <w:szCs w:val="24"/>
      <w:lang w:val="ru-RU" w:eastAsia="ru-RU"/>
    </w:rPr>
  </w:style>
  <w:style w:type="paragraph" w:styleId="19">
    <w:name w:val="Body Text 3"/>
    <w:basedOn w:val="1"/>
    <w:link w:val="30"/>
    <w:autoRedefine/>
    <w:qFormat/>
    <w:uiPriority w:val="0"/>
    <w:pPr>
      <w:spacing w:after="0" w:line="240" w:lineRule="auto"/>
    </w:pPr>
    <w:rPr>
      <w:rFonts w:eastAsia="Times New Roman"/>
      <w:color w:val="auto"/>
      <w:szCs w:val="24"/>
      <w:lang w:val="ru-RU" w:eastAsia="ru-RU"/>
    </w:rPr>
  </w:style>
  <w:style w:type="paragraph" w:styleId="20">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table" w:styleId="21">
    <w:name w:val="Table Grid"/>
    <w:basedOn w:val="8"/>
    <w:autoRedefine/>
    <w:qFormat/>
    <w:uiPriority w:val="39"/>
    <w:pPr>
      <w:spacing w:after="0" w:line="240" w:lineRule="auto"/>
    </w:pPr>
    <w:rPr>
      <w:rFonts w:ascii="Times New Roman" w:hAnsi="Times New Roman" w:cs="Times New Roman"/>
      <w:color w:val="000000" w:themeColor="text1"/>
      <w:sz w:val="28"/>
      <w:szCs w:val="28"/>
      <w:lang w:val="en-US"/>
      <w14:textFill>
        <w14:solidFill>
          <w14:schemeClr w14:val="tx1"/>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Заголовок 3 Знак"/>
    <w:basedOn w:val="7"/>
    <w:link w:val="4"/>
    <w:autoRedefine/>
    <w:qFormat/>
    <w:uiPriority w:val="9"/>
    <w:rPr>
      <w:rFonts w:ascii="Times New Roman" w:hAnsi="Times New Roman" w:eastAsia="Times New Roman" w:cs="Times New Roman"/>
      <w:b/>
      <w:bCs/>
      <w:sz w:val="27"/>
      <w:szCs w:val="27"/>
      <w:lang w:eastAsia="ru-RU"/>
    </w:rPr>
  </w:style>
  <w:style w:type="paragraph" w:styleId="23">
    <w:name w:val="List Paragraph"/>
    <w:basedOn w:val="1"/>
    <w:autoRedefine/>
    <w:qFormat/>
    <w:uiPriority w:val="34"/>
    <w:pPr>
      <w:ind w:left="720"/>
      <w:contextualSpacing/>
    </w:pPr>
    <w:rPr>
      <w:rFonts w:asciiTheme="minorHAnsi" w:hAnsiTheme="minorHAnsi" w:cstheme="minorBidi"/>
      <w:color w:val="auto"/>
      <w:sz w:val="22"/>
      <w:szCs w:val="22"/>
      <w:lang w:val="ru-RU"/>
    </w:rPr>
  </w:style>
  <w:style w:type="character" w:customStyle="1" w:styleId="24">
    <w:name w:val="Заголовок 1 Знак"/>
    <w:basedOn w:val="7"/>
    <w:link w:val="2"/>
    <w:autoRedefine/>
    <w:qFormat/>
    <w:uiPriority w:val="9"/>
    <w:rPr>
      <w:rFonts w:asciiTheme="majorHAnsi" w:hAnsiTheme="majorHAnsi" w:eastAsiaTheme="majorEastAsia" w:cstheme="majorBidi"/>
      <w:color w:val="2E75B6" w:themeColor="accent1" w:themeShade="BF"/>
      <w:sz w:val="32"/>
      <w:szCs w:val="32"/>
    </w:rPr>
  </w:style>
  <w:style w:type="character" w:customStyle="1" w:styleId="25">
    <w:name w:val="Заголовок 2 Знак"/>
    <w:basedOn w:val="7"/>
    <w:link w:val="3"/>
    <w:autoRedefine/>
    <w:qFormat/>
    <w:uiPriority w:val="9"/>
    <w:rPr>
      <w:rFonts w:asciiTheme="majorHAnsi" w:hAnsiTheme="majorHAnsi" w:eastAsiaTheme="majorEastAsia" w:cstheme="majorBidi"/>
      <w:color w:val="2E75B6" w:themeColor="accent1" w:themeShade="BF"/>
      <w:sz w:val="26"/>
      <w:szCs w:val="26"/>
      <w:lang w:val="en-US"/>
    </w:rPr>
  </w:style>
  <w:style w:type="paragraph" w:customStyle="1" w:styleId="26">
    <w:name w:val="headertext"/>
    <w:basedOn w:val="1"/>
    <w:autoRedefine/>
    <w:qFormat/>
    <w:uiPriority w:val="0"/>
    <w:pPr>
      <w:spacing w:before="100" w:beforeAutospacing="1" w:after="100" w:afterAutospacing="1" w:line="240" w:lineRule="auto"/>
    </w:pPr>
    <w:rPr>
      <w:rFonts w:eastAsia="Times New Roman"/>
      <w:color w:val="auto"/>
      <w:sz w:val="24"/>
      <w:szCs w:val="24"/>
      <w:lang w:val="ru-RU" w:eastAsia="ru-RU"/>
    </w:rPr>
  </w:style>
  <w:style w:type="paragraph" w:customStyle="1" w:styleId="27">
    <w:name w:val="formattext"/>
    <w:basedOn w:val="1"/>
    <w:autoRedefine/>
    <w:qFormat/>
    <w:uiPriority w:val="0"/>
    <w:pPr>
      <w:spacing w:before="100" w:beforeAutospacing="1" w:after="100" w:afterAutospacing="1" w:line="240" w:lineRule="auto"/>
    </w:pPr>
    <w:rPr>
      <w:rFonts w:eastAsia="Times New Roman"/>
      <w:color w:val="auto"/>
      <w:sz w:val="24"/>
      <w:szCs w:val="24"/>
      <w:lang w:val="ru-RU" w:eastAsia="ru-RU"/>
    </w:rPr>
  </w:style>
  <w:style w:type="paragraph" w:customStyle="1" w:styleId="28">
    <w:name w:val="TOC Heading"/>
    <w:basedOn w:val="2"/>
    <w:next w:val="1"/>
    <w:autoRedefine/>
    <w:unhideWhenUsed/>
    <w:qFormat/>
    <w:uiPriority w:val="39"/>
    <w:pPr>
      <w:outlineLvl w:val="9"/>
    </w:pPr>
    <w:rPr>
      <w:lang w:eastAsia="ru-RU"/>
    </w:rPr>
  </w:style>
  <w:style w:type="character" w:customStyle="1" w:styleId="29">
    <w:name w:val="Font Style17"/>
    <w:autoRedefine/>
    <w:qFormat/>
    <w:uiPriority w:val="99"/>
    <w:rPr>
      <w:rFonts w:ascii="Times New Roman" w:hAnsi="Times New Roman" w:cs="Times New Roman"/>
      <w:sz w:val="24"/>
      <w:szCs w:val="24"/>
    </w:rPr>
  </w:style>
  <w:style w:type="character" w:customStyle="1" w:styleId="30">
    <w:name w:val="Основной текст 3 Знак"/>
    <w:basedOn w:val="7"/>
    <w:link w:val="19"/>
    <w:autoRedefine/>
    <w:qFormat/>
    <w:uiPriority w:val="0"/>
    <w:rPr>
      <w:rFonts w:ascii="Times New Roman" w:hAnsi="Times New Roman" w:eastAsia="Times New Roman" w:cs="Times New Roman"/>
      <w:sz w:val="28"/>
      <w:szCs w:val="24"/>
      <w:lang w:eastAsia="ru-RU"/>
    </w:rPr>
  </w:style>
  <w:style w:type="paragraph" w:customStyle="1" w:styleId="31">
    <w:name w:val="Style7"/>
    <w:basedOn w:val="1"/>
    <w:autoRedefine/>
    <w:qFormat/>
    <w:uiPriority w:val="99"/>
    <w:pPr>
      <w:widowControl w:val="0"/>
      <w:autoSpaceDE w:val="0"/>
      <w:autoSpaceDN w:val="0"/>
      <w:adjustRightInd w:val="0"/>
      <w:spacing w:after="0" w:line="322" w:lineRule="exact"/>
      <w:ind w:firstLine="696"/>
      <w:jc w:val="both"/>
    </w:pPr>
    <w:rPr>
      <w:rFonts w:eastAsia="Times New Roman"/>
      <w:color w:val="auto"/>
      <w:sz w:val="24"/>
      <w:szCs w:val="24"/>
      <w:lang w:val="ru-RU" w:eastAsia="ru-RU"/>
    </w:rPr>
  </w:style>
  <w:style w:type="character" w:customStyle="1" w:styleId="32">
    <w:name w:val="Верхний колонтитул Знак"/>
    <w:basedOn w:val="7"/>
    <w:link w:val="12"/>
    <w:autoRedefine/>
    <w:qFormat/>
    <w:uiPriority w:val="99"/>
    <w:rPr>
      <w:rFonts w:ascii="Times New Roman" w:hAnsi="Times New Roman" w:cs="Times New Roman"/>
      <w:color w:val="000000" w:themeColor="text1"/>
      <w:sz w:val="28"/>
      <w:szCs w:val="28"/>
      <w:lang w:val="en-US"/>
      <w14:textFill>
        <w14:solidFill>
          <w14:schemeClr w14:val="tx1"/>
        </w14:solidFill>
      </w14:textFill>
    </w:rPr>
  </w:style>
  <w:style w:type="character" w:customStyle="1" w:styleId="33">
    <w:name w:val="Нижний колонтитул Знак"/>
    <w:basedOn w:val="7"/>
    <w:link w:val="17"/>
    <w:autoRedefine/>
    <w:qFormat/>
    <w:uiPriority w:val="99"/>
    <w:rPr>
      <w:rFonts w:ascii="Times New Roman" w:hAnsi="Times New Roman" w:cs="Times New Roman"/>
      <w:color w:val="000000" w:themeColor="text1"/>
      <w:sz w:val="28"/>
      <w:szCs w:val="28"/>
      <w:lang w:val="en-US"/>
      <w14:textFill>
        <w14:solidFill>
          <w14:schemeClr w14:val="tx1"/>
        </w14:solidFill>
      </w14:textFill>
    </w:rPr>
  </w:style>
  <w:style w:type="character" w:customStyle="1" w:styleId="34">
    <w:name w:val="Основной текст Знак"/>
    <w:basedOn w:val="7"/>
    <w:link w:val="13"/>
    <w:autoRedefine/>
    <w:semiHidden/>
    <w:qFormat/>
    <w:uiPriority w:val="99"/>
    <w:rPr>
      <w:rFonts w:ascii="Times New Roman" w:hAnsi="Times New Roman" w:cs="Times New Roman"/>
      <w:color w:val="000000" w:themeColor="text1"/>
      <w:sz w:val="28"/>
      <w:szCs w:val="28"/>
      <w:lang w:val="en-US"/>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3D101-8099-4974-9E24-89430852C542}">
  <ds:schemaRefs/>
</ds:datastoreItem>
</file>

<file path=docProps/app.xml><?xml version="1.0" encoding="utf-8"?>
<Properties xmlns="http://schemas.openxmlformats.org/officeDocument/2006/extended-properties" xmlns:vt="http://schemas.openxmlformats.org/officeDocument/2006/docPropsVTypes">
  <Template>Normal</Template>
  <Pages>20</Pages>
  <Words>10790</Words>
  <Characters>61508</Characters>
  <Lines>512</Lines>
  <Paragraphs>144</Paragraphs>
  <TotalTime>8</TotalTime>
  <ScaleCrop>false</ScaleCrop>
  <LinksUpToDate>false</LinksUpToDate>
  <CharactersWithSpaces>72154</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2024-03-06T05:11:00Z</dcterms:created>
  <dc:creator>Султанова Эльза Фанисовна</dc:creator>
  <cp:lastModifiedBy>VIDVIG VIDVIG</cp:lastModifiedBy>
  <cp:lastPrinted>2024-04-11T20:37:00Z</cp:lastPrinted>
  <dcterms:modified xsi:type="dcterms:W3CDTF">2024-08-14T20:48:52Z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1049-12.2.0.17542</vt:lpwstr>
  </property>
  <property fmtid="{D5CDD505-2E9C-101B-9397-08002B2CF9AE}" pid="3" name="ICV">
    <vt:lpwstr>8B9F2502F8164B98B85B6C5985AAE4C1_13</vt:lpwstr>
  </property>
</Properties>
</file>